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0C1A" w14:textId="1FA8E72A" w:rsidR="003005DA" w:rsidRDefault="7FBA7243" w:rsidP="74914208">
      <w:pPr>
        <w:pBdr>
          <w:top w:val="nil"/>
          <w:left w:val="nil"/>
          <w:bottom w:val="nil"/>
          <w:right w:val="nil"/>
          <w:between w:val="nil"/>
        </w:pBdr>
        <w:spacing w:line="276" w:lineRule="auto"/>
        <w:ind w:left="5760"/>
        <w:jc w:val="right"/>
        <w:rPr>
          <w:color w:val="000000"/>
        </w:rPr>
      </w:pPr>
      <w:r w:rsidRPr="74914208">
        <w:rPr>
          <w:color w:val="000000" w:themeColor="text1"/>
        </w:rPr>
        <w:t xml:space="preserve">LISA </w:t>
      </w:r>
      <w:r w:rsidR="4B9E30B2" w:rsidRPr="74914208">
        <w:rPr>
          <w:color w:val="000000" w:themeColor="text1"/>
        </w:rPr>
        <w:t>2</w:t>
      </w:r>
    </w:p>
    <w:p w14:paraId="00AE48C5" w14:textId="77777777" w:rsidR="003005DA" w:rsidRDefault="7FBA7243" w:rsidP="74914208">
      <w:pPr>
        <w:pBdr>
          <w:top w:val="nil"/>
          <w:left w:val="nil"/>
          <w:bottom w:val="nil"/>
          <w:right w:val="nil"/>
          <w:between w:val="nil"/>
        </w:pBdr>
        <w:spacing w:line="276" w:lineRule="auto"/>
        <w:jc w:val="right"/>
        <w:rPr>
          <w:color w:val="000000"/>
        </w:rPr>
      </w:pPr>
      <w:r w:rsidRPr="74914208">
        <w:rPr>
          <w:color w:val="000000" w:themeColor="text1"/>
        </w:rPr>
        <w:t>Riigieelarvelise eraldise kasutamise lepingu juurde</w:t>
      </w:r>
    </w:p>
    <w:p w14:paraId="392A62D7" w14:textId="77777777" w:rsidR="003005DA" w:rsidRDefault="003005DA" w:rsidP="74914208">
      <w:pPr>
        <w:pBdr>
          <w:top w:val="nil"/>
          <w:left w:val="nil"/>
          <w:bottom w:val="nil"/>
          <w:right w:val="nil"/>
          <w:between w:val="nil"/>
        </w:pBdr>
        <w:spacing w:line="276" w:lineRule="auto"/>
        <w:jc w:val="right"/>
        <w:rPr>
          <w:b/>
          <w:bCs/>
          <w:color w:val="000000"/>
        </w:rPr>
      </w:pPr>
    </w:p>
    <w:p w14:paraId="2A1EB191" w14:textId="77777777" w:rsidR="003005DA" w:rsidRDefault="003005DA">
      <w:pPr>
        <w:spacing w:line="276" w:lineRule="auto"/>
      </w:pPr>
    </w:p>
    <w:p w14:paraId="768ED659" w14:textId="77777777" w:rsidR="003005DA" w:rsidRDefault="003005DA">
      <w:pPr>
        <w:spacing w:line="276" w:lineRule="auto"/>
      </w:pPr>
    </w:p>
    <w:p w14:paraId="60C209E5" w14:textId="77777777" w:rsidR="003005DA" w:rsidRDefault="7FBA7243">
      <w:pPr>
        <w:spacing w:line="276" w:lineRule="auto"/>
        <w:jc w:val="center"/>
      </w:pPr>
      <w:r>
        <w:t>TOETUSE KASUTAMISE TEGEVUS- JA TULEMUSARUANNE</w:t>
      </w:r>
    </w:p>
    <w:p w14:paraId="0F026FE2" w14:textId="77777777" w:rsidR="003005DA" w:rsidRDefault="003005DA">
      <w:pPr>
        <w:spacing w:line="276" w:lineRule="auto"/>
        <w:jc w:val="center"/>
      </w:pPr>
    </w:p>
    <w:p w14:paraId="6B8AF4D6" w14:textId="77777777" w:rsidR="003005DA" w:rsidRDefault="003005DA">
      <w:pPr>
        <w:spacing w:after="280" w:line="276" w:lineRule="auto"/>
      </w:pPr>
    </w:p>
    <w:p w14:paraId="4CDF9760" w14:textId="73286FB1" w:rsidR="003005DA" w:rsidRDefault="7FBA7243">
      <w:pPr>
        <w:spacing w:after="280" w:line="276" w:lineRule="auto"/>
      </w:pPr>
      <w:r>
        <w:t xml:space="preserve">Lepingu nr: </w:t>
      </w:r>
      <w:r w:rsidR="4B9E30B2">
        <w:t>20-1.6/2964-1</w:t>
      </w:r>
    </w:p>
    <w:p w14:paraId="38BF0B6D" w14:textId="77777777" w:rsidR="003005DA" w:rsidRDefault="7FBA7243">
      <w:pPr>
        <w:spacing w:after="280" w:line="276" w:lineRule="auto"/>
      </w:pPr>
      <w:r>
        <w:t>Aruande esitaja: MTÜ Eesti Naabrivalve</w:t>
      </w:r>
    </w:p>
    <w:p w14:paraId="14262E5D" w14:textId="593A48B2" w:rsidR="003005DA" w:rsidRDefault="7FBA7243">
      <w:pPr>
        <w:spacing w:after="280" w:line="276" w:lineRule="auto"/>
      </w:pPr>
      <w:r>
        <w:t>Tegevuste läbiviimise aeg: 01.01.202</w:t>
      </w:r>
      <w:r w:rsidR="448FBE4A">
        <w:t>3</w:t>
      </w:r>
      <w:r>
        <w:t>-31.12.202</w:t>
      </w:r>
      <w:r w:rsidR="448FBE4A">
        <w:t>3</w:t>
      </w:r>
    </w:p>
    <w:p w14:paraId="17CD707E" w14:textId="0D5D5422" w:rsidR="003005DA" w:rsidRDefault="7FBA7243">
      <w:pPr>
        <w:spacing w:after="280" w:line="276" w:lineRule="auto"/>
      </w:pPr>
      <w:r>
        <w:t xml:space="preserve">Aruande koostamise kuupäev: </w:t>
      </w:r>
      <w:r w:rsidR="3F991E99">
        <w:t>11</w:t>
      </w:r>
      <w:r>
        <w:t>.01.202</w:t>
      </w:r>
      <w:r w:rsidR="4B9E30B2">
        <w:t>3</w:t>
      </w:r>
    </w:p>
    <w:p w14:paraId="3F6148EC" w14:textId="77777777" w:rsidR="003005DA" w:rsidRDefault="003005DA">
      <w:pPr>
        <w:spacing w:before="280" w:after="280" w:line="276" w:lineRule="auto"/>
      </w:pPr>
    </w:p>
    <w:p w14:paraId="12375397" w14:textId="5AACD2A2" w:rsidR="003005DA" w:rsidRDefault="7FBA7243" w:rsidP="74914208">
      <w:pPr>
        <w:numPr>
          <w:ilvl w:val="0"/>
          <w:numId w:val="3"/>
        </w:numPr>
        <w:pBdr>
          <w:top w:val="nil"/>
          <w:left w:val="nil"/>
          <w:bottom w:val="nil"/>
          <w:right w:val="nil"/>
          <w:between w:val="nil"/>
        </w:pBdr>
        <w:spacing w:before="280" w:after="280" w:line="276" w:lineRule="auto"/>
        <w:rPr>
          <w:color w:val="000000" w:themeColor="text1"/>
        </w:rPr>
      </w:pPr>
      <w:r w:rsidRPr="74914208">
        <w:rPr>
          <w:color w:val="000000" w:themeColor="text1"/>
        </w:rPr>
        <w:t>Läbiviidud tegevuste kirjeldus (toimumise aeg, kulg, osalejad, olulisemad tähelepanekud jms)</w:t>
      </w:r>
      <w:r w:rsidR="63B571BB" w:rsidRPr="74914208">
        <w:rPr>
          <w:color w:val="000000" w:themeColor="text1"/>
        </w:rPr>
        <w:t>.</w:t>
      </w:r>
    </w:p>
    <w:p w14:paraId="2DB24E1C" w14:textId="4B5D67E1" w:rsidR="00797880" w:rsidRDefault="7FBA7243" w:rsidP="00797880">
      <w:pPr>
        <w:spacing w:before="280" w:after="280" w:line="276" w:lineRule="auto"/>
        <w:ind w:left="360"/>
      </w:pPr>
      <w:r>
        <w:t>MTÜ Eesti Naabrivalve 202</w:t>
      </w:r>
      <w:r w:rsidR="448FBE4A">
        <w:t>3</w:t>
      </w:r>
      <w:r>
        <w:t xml:space="preserve"> aasta olulisemad eesmärgid ja tegevused:</w:t>
      </w:r>
    </w:p>
    <w:p w14:paraId="4688EFC9" w14:textId="77777777" w:rsidR="003005DA" w:rsidRDefault="7FBA7243">
      <w:pPr>
        <w:spacing w:before="280" w:after="280" w:line="276" w:lineRule="auto"/>
        <w:jc w:val="both"/>
      </w:pPr>
      <w:r>
        <w:t>1.1. Uute piirkondade loomine</w:t>
      </w:r>
    </w:p>
    <w:p w14:paraId="0E63D11B" w14:textId="787D3992" w:rsidR="003005DA" w:rsidRDefault="7FBA7243">
      <w:pPr>
        <w:spacing w:before="280" w:after="280" w:line="276" w:lineRule="auto"/>
        <w:ind w:left="720"/>
        <w:jc w:val="both"/>
      </w:pPr>
      <w:bookmarkStart w:id="0" w:name="_gjdgxs"/>
      <w:bookmarkEnd w:id="0"/>
      <w:r>
        <w:t>202</w:t>
      </w:r>
      <w:r w:rsidR="45B7E19D">
        <w:t>3</w:t>
      </w:r>
      <w:r>
        <w:t xml:space="preserve">. aastal loodi </w:t>
      </w:r>
      <w:r w:rsidR="743D14CD">
        <w:t>6</w:t>
      </w:r>
      <w:r>
        <w:t xml:space="preserve"> uut naabrivalve piirkonda, millesse kaasati </w:t>
      </w:r>
      <w:r w:rsidR="3292E6D4">
        <w:t>9</w:t>
      </w:r>
      <w:r w:rsidR="79402C60">
        <w:t>5</w:t>
      </w:r>
      <w:r>
        <w:t xml:space="preserve"> majapidamist. Regionaalselt loodi enim uusi piirkondi Harjumaale </w:t>
      </w:r>
      <w:r w:rsidR="3E4F8440">
        <w:t>3 piirk</w:t>
      </w:r>
      <w:r w:rsidR="3EFCE564">
        <w:t>onda</w:t>
      </w:r>
      <w:r w:rsidR="6DC56447">
        <w:t>, mis kaasas</w:t>
      </w:r>
      <w:r w:rsidR="6EEEE2B5">
        <w:t xml:space="preserve"> 69 majapidamist</w:t>
      </w:r>
      <w:r>
        <w:t>.</w:t>
      </w:r>
      <w:r w:rsidR="7CAACCEA">
        <w:t xml:space="preserve"> Läänemaale loodi 2 uut piirkonda 6 majapidamisega ning 1 piirkond loodi Ida-Virumaale, kus liitus 20 majapidamist</w:t>
      </w:r>
      <w:r w:rsidR="245AC6A6">
        <w:t>.</w:t>
      </w:r>
      <w:r>
        <w:t xml:space="preserve"> Sarnane tendents tuleb välja ka varasemate aastate statistikas</w:t>
      </w:r>
      <w:r w:rsidR="6EEEE2B5">
        <w:t xml:space="preserve">t, et Harjumaale </w:t>
      </w:r>
      <w:r w:rsidR="6EEF905E">
        <w:t xml:space="preserve">luuakse </w:t>
      </w:r>
      <w:r w:rsidR="6EEEE2B5">
        <w:t>enim piirkondi</w:t>
      </w:r>
      <w:r>
        <w:t xml:space="preserve">. </w:t>
      </w:r>
      <w:r w:rsidR="6EEEE2B5">
        <w:t xml:space="preserve"> </w:t>
      </w:r>
      <w:r>
        <w:t xml:space="preserve">Omavalitsuste lõikes </w:t>
      </w:r>
      <w:r w:rsidR="65D0DD78">
        <w:t xml:space="preserve">on liitumised kajastatud allolevas tabelis </w:t>
      </w:r>
      <w:r>
        <w:t xml:space="preserve"> nr 1:  </w:t>
      </w:r>
    </w:p>
    <w:p w14:paraId="2659BF8B" w14:textId="5C46C506" w:rsidR="003005DA" w:rsidRDefault="7FBA7243">
      <w:pPr>
        <w:spacing w:before="280" w:after="280"/>
        <w:ind w:left="720"/>
        <w:jc w:val="both"/>
        <w:rPr>
          <w:sz w:val="20"/>
          <w:szCs w:val="20"/>
        </w:rPr>
      </w:pPr>
      <w:r w:rsidRPr="74914208">
        <w:rPr>
          <w:sz w:val="20"/>
          <w:szCs w:val="20"/>
        </w:rPr>
        <w:t>Tabel 1. 202</w:t>
      </w:r>
      <w:r w:rsidR="758A3271" w:rsidRPr="74914208">
        <w:rPr>
          <w:sz w:val="20"/>
          <w:szCs w:val="20"/>
        </w:rPr>
        <w:t>3</w:t>
      </w:r>
      <w:r w:rsidRPr="74914208">
        <w:rPr>
          <w:sz w:val="20"/>
          <w:szCs w:val="20"/>
        </w:rPr>
        <w:t>.a. loodud naabrivalve piirkonnad</w:t>
      </w:r>
      <w:r w:rsidR="05A72B78" w:rsidRPr="74914208">
        <w:rPr>
          <w:sz w:val="20"/>
          <w:szCs w:val="20"/>
        </w:rPr>
        <w:t xml:space="preserve"> omavalitsuste lõikes</w:t>
      </w:r>
    </w:p>
    <w:tbl>
      <w:tblPr>
        <w:tblW w:w="8342" w:type="dxa"/>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784"/>
        <w:gridCol w:w="2780"/>
        <w:gridCol w:w="2778"/>
      </w:tblGrid>
      <w:tr w:rsidR="003005DA" w14:paraId="30F38B21" w14:textId="77777777" w:rsidTr="74914208">
        <w:tc>
          <w:tcPr>
            <w:tcW w:w="2784" w:type="dxa"/>
            <w:shd w:val="clear" w:color="auto" w:fill="D9D9D9" w:themeFill="background1" w:themeFillShade="D9"/>
          </w:tcPr>
          <w:p w14:paraId="5C15FCF4" w14:textId="77777777" w:rsidR="003005DA" w:rsidRDefault="7FBA7243" w:rsidP="74914208">
            <w:pPr>
              <w:spacing w:line="276" w:lineRule="auto"/>
              <w:jc w:val="center"/>
              <w:rPr>
                <w:b/>
                <w:bCs/>
              </w:rPr>
            </w:pPr>
            <w:r w:rsidRPr="74914208">
              <w:rPr>
                <w:b/>
                <w:bCs/>
              </w:rPr>
              <w:t>Omavalitsus</w:t>
            </w:r>
          </w:p>
        </w:tc>
        <w:tc>
          <w:tcPr>
            <w:tcW w:w="2780" w:type="dxa"/>
            <w:shd w:val="clear" w:color="auto" w:fill="D9D9D9" w:themeFill="background1" w:themeFillShade="D9"/>
          </w:tcPr>
          <w:p w14:paraId="52960517" w14:textId="77777777" w:rsidR="003005DA" w:rsidRDefault="7FBA7243" w:rsidP="74914208">
            <w:pPr>
              <w:spacing w:line="276" w:lineRule="auto"/>
              <w:jc w:val="center"/>
              <w:rPr>
                <w:b/>
                <w:bCs/>
              </w:rPr>
            </w:pPr>
            <w:r w:rsidRPr="74914208">
              <w:rPr>
                <w:b/>
                <w:bCs/>
              </w:rPr>
              <w:t>Sektorite arv</w:t>
            </w:r>
          </w:p>
        </w:tc>
        <w:tc>
          <w:tcPr>
            <w:tcW w:w="2778" w:type="dxa"/>
            <w:shd w:val="clear" w:color="auto" w:fill="D9D9D9" w:themeFill="background1" w:themeFillShade="D9"/>
          </w:tcPr>
          <w:p w14:paraId="604E2523" w14:textId="77777777" w:rsidR="003005DA" w:rsidRDefault="7FBA7243" w:rsidP="74914208">
            <w:pPr>
              <w:spacing w:line="276" w:lineRule="auto"/>
              <w:jc w:val="center"/>
              <w:rPr>
                <w:b/>
                <w:bCs/>
              </w:rPr>
            </w:pPr>
            <w:r w:rsidRPr="74914208">
              <w:rPr>
                <w:b/>
                <w:bCs/>
              </w:rPr>
              <w:t>Liikmete arv</w:t>
            </w:r>
          </w:p>
        </w:tc>
      </w:tr>
      <w:tr w:rsidR="004A43B5" w14:paraId="4337936E" w14:textId="77777777" w:rsidTr="74914208">
        <w:tc>
          <w:tcPr>
            <w:tcW w:w="2784" w:type="dxa"/>
          </w:tcPr>
          <w:p w14:paraId="3B187AB6" w14:textId="42B04851" w:rsidR="004A43B5" w:rsidRDefault="2A717FA5">
            <w:pPr>
              <w:spacing w:line="276" w:lineRule="auto"/>
              <w:jc w:val="both"/>
            </w:pPr>
            <w:r>
              <w:t>Kose vald</w:t>
            </w:r>
          </w:p>
        </w:tc>
        <w:tc>
          <w:tcPr>
            <w:tcW w:w="2780" w:type="dxa"/>
          </w:tcPr>
          <w:p w14:paraId="35287A0D" w14:textId="22E5B6B7" w:rsidR="004A43B5" w:rsidRDefault="2A717FA5">
            <w:pPr>
              <w:spacing w:line="276" w:lineRule="auto"/>
              <w:jc w:val="center"/>
            </w:pPr>
            <w:r>
              <w:t>1</w:t>
            </w:r>
          </w:p>
        </w:tc>
        <w:tc>
          <w:tcPr>
            <w:tcW w:w="2778" w:type="dxa"/>
          </w:tcPr>
          <w:p w14:paraId="6CDF07B5" w14:textId="3B358705" w:rsidR="004A43B5" w:rsidRDefault="2A717FA5">
            <w:pPr>
              <w:spacing w:line="276" w:lineRule="auto"/>
              <w:jc w:val="center"/>
            </w:pPr>
            <w:r>
              <w:t>13</w:t>
            </w:r>
          </w:p>
        </w:tc>
      </w:tr>
      <w:tr w:rsidR="004A43B5" w14:paraId="19B39A0F" w14:textId="77777777" w:rsidTr="74914208">
        <w:tc>
          <w:tcPr>
            <w:tcW w:w="2784" w:type="dxa"/>
          </w:tcPr>
          <w:p w14:paraId="461FB35C" w14:textId="77480EE2" w:rsidR="004A43B5" w:rsidRDefault="2A717FA5">
            <w:pPr>
              <w:spacing w:line="276" w:lineRule="auto"/>
              <w:jc w:val="both"/>
            </w:pPr>
            <w:r>
              <w:t>Lääne-Harju vald</w:t>
            </w:r>
          </w:p>
        </w:tc>
        <w:tc>
          <w:tcPr>
            <w:tcW w:w="2780" w:type="dxa"/>
          </w:tcPr>
          <w:p w14:paraId="4930A670" w14:textId="57970B3F" w:rsidR="004A43B5" w:rsidRDefault="2A717FA5">
            <w:pPr>
              <w:spacing w:line="276" w:lineRule="auto"/>
              <w:jc w:val="center"/>
            </w:pPr>
            <w:r>
              <w:t>1</w:t>
            </w:r>
          </w:p>
        </w:tc>
        <w:tc>
          <w:tcPr>
            <w:tcW w:w="2778" w:type="dxa"/>
          </w:tcPr>
          <w:p w14:paraId="6A6E049B" w14:textId="397A4FFB" w:rsidR="004A43B5" w:rsidRDefault="2A717FA5">
            <w:pPr>
              <w:spacing w:line="276" w:lineRule="auto"/>
              <w:jc w:val="center"/>
            </w:pPr>
            <w:r>
              <w:t>8</w:t>
            </w:r>
          </w:p>
        </w:tc>
      </w:tr>
      <w:tr w:rsidR="004A43B5" w14:paraId="2F96D0EA" w14:textId="77777777" w:rsidTr="74914208">
        <w:tc>
          <w:tcPr>
            <w:tcW w:w="2784" w:type="dxa"/>
          </w:tcPr>
          <w:p w14:paraId="1A29EC92" w14:textId="3CEDEB8B" w:rsidR="004A43B5" w:rsidRDefault="2A717FA5">
            <w:pPr>
              <w:spacing w:line="276" w:lineRule="auto"/>
              <w:jc w:val="both"/>
            </w:pPr>
            <w:r>
              <w:t>Tallinn</w:t>
            </w:r>
            <w:r w:rsidR="1D350DC9">
              <w:t>a linn</w:t>
            </w:r>
          </w:p>
        </w:tc>
        <w:tc>
          <w:tcPr>
            <w:tcW w:w="2780" w:type="dxa"/>
          </w:tcPr>
          <w:p w14:paraId="55655C94" w14:textId="68CDB896" w:rsidR="004A43B5" w:rsidRDefault="2A717FA5">
            <w:pPr>
              <w:spacing w:line="276" w:lineRule="auto"/>
              <w:jc w:val="center"/>
            </w:pPr>
            <w:r>
              <w:t>1</w:t>
            </w:r>
          </w:p>
        </w:tc>
        <w:tc>
          <w:tcPr>
            <w:tcW w:w="2778" w:type="dxa"/>
          </w:tcPr>
          <w:p w14:paraId="2C9D74CE" w14:textId="62B59EB4" w:rsidR="004A43B5" w:rsidRDefault="2A717FA5">
            <w:pPr>
              <w:spacing w:line="276" w:lineRule="auto"/>
              <w:jc w:val="center"/>
            </w:pPr>
            <w:r>
              <w:t>48</w:t>
            </w:r>
          </w:p>
        </w:tc>
      </w:tr>
      <w:tr w:rsidR="004A43B5" w14:paraId="40C3FE14" w14:textId="77777777" w:rsidTr="74914208">
        <w:tc>
          <w:tcPr>
            <w:tcW w:w="2784" w:type="dxa"/>
          </w:tcPr>
          <w:p w14:paraId="47D95ED3" w14:textId="2B1BD2B6" w:rsidR="004A43B5" w:rsidRDefault="2A717FA5">
            <w:pPr>
              <w:spacing w:line="276" w:lineRule="auto"/>
              <w:jc w:val="both"/>
            </w:pPr>
            <w:r>
              <w:t>Lääne-Nigula vald</w:t>
            </w:r>
          </w:p>
        </w:tc>
        <w:tc>
          <w:tcPr>
            <w:tcW w:w="2780" w:type="dxa"/>
          </w:tcPr>
          <w:p w14:paraId="791798DE" w14:textId="19DFD562" w:rsidR="004A43B5" w:rsidRDefault="2A717FA5">
            <w:pPr>
              <w:spacing w:line="276" w:lineRule="auto"/>
              <w:jc w:val="center"/>
            </w:pPr>
            <w:r>
              <w:t>2</w:t>
            </w:r>
          </w:p>
        </w:tc>
        <w:tc>
          <w:tcPr>
            <w:tcW w:w="2778" w:type="dxa"/>
          </w:tcPr>
          <w:p w14:paraId="19508326" w14:textId="39BD4D41" w:rsidR="004A43B5" w:rsidRDefault="2A717FA5">
            <w:pPr>
              <w:spacing w:line="276" w:lineRule="auto"/>
              <w:jc w:val="center"/>
            </w:pPr>
            <w:r>
              <w:t>6</w:t>
            </w:r>
          </w:p>
        </w:tc>
      </w:tr>
      <w:tr w:rsidR="004A43B5" w14:paraId="66EA6E55" w14:textId="77777777" w:rsidTr="74914208">
        <w:tc>
          <w:tcPr>
            <w:tcW w:w="2784" w:type="dxa"/>
          </w:tcPr>
          <w:p w14:paraId="39F724BA" w14:textId="48B651C1" w:rsidR="004A43B5" w:rsidRDefault="2A717FA5">
            <w:pPr>
              <w:spacing w:line="276" w:lineRule="auto"/>
              <w:jc w:val="both"/>
            </w:pPr>
            <w:r>
              <w:t>Jõhvi vald</w:t>
            </w:r>
          </w:p>
        </w:tc>
        <w:tc>
          <w:tcPr>
            <w:tcW w:w="2780" w:type="dxa"/>
          </w:tcPr>
          <w:p w14:paraId="5948B6C8" w14:textId="2DBC32DD" w:rsidR="004A43B5" w:rsidRDefault="2A717FA5">
            <w:pPr>
              <w:spacing w:line="276" w:lineRule="auto"/>
              <w:jc w:val="center"/>
            </w:pPr>
            <w:r>
              <w:t>1</w:t>
            </w:r>
          </w:p>
        </w:tc>
        <w:tc>
          <w:tcPr>
            <w:tcW w:w="2778" w:type="dxa"/>
          </w:tcPr>
          <w:p w14:paraId="5598EDDF" w14:textId="754C5E0B" w:rsidR="004A43B5" w:rsidRDefault="2A717FA5">
            <w:pPr>
              <w:spacing w:line="276" w:lineRule="auto"/>
              <w:jc w:val="center"/>
            </w:pPr>
            <w:r>
              <w:t>20</w:t>
            </w:r>
          </w:p>
        </w:tc>
      </w:tr>
      <w:tr w:rsidR="003005DA" w14:paraId="27B2965D" w14:textId="77777777" w:rsidTr="74914208">
        <w:tc>
          <w:tcPr>
            <w:tcW w:w="2784" w:type="dxa"/>
          </w:tcPr>
          <w:p w14:paraId="3488C40B" w14:textId="77777777" w:rsidR="003005DA" w:rsidRDefault="7FBA7243">
            <w:pPr>
              <w:spacing w:line="276" w:lineRule="auto"/>
              <w:jc w:val="right"/>
            </w:pPr>
            <w:r>
              <w:t>KOKKU:</w:t>
            </w:r>
          </w:p>
        </w:tc>
        <w:tc>
          <w:tcPr>
            <w:tcW w:w="2780" w:type="dxa"/>
          </w:tcPr>
          <w:p w14:paraId="7DD5AB4A" w14:textId="56ABA1D2" w:rsidR="003005DA" w:rsidRDefault="46CB8292" w:rsidP="455C1BB0">
            <w:pPr>
              <w:spacing w:line="276" w:lineRule="auto"/>
              <w:jc w:val="center"/>
              <w:rPr>
                <w:b/>
                <w:bCs/>
              </w:rPr>
            </w:pPr>
            <w:r w:rsidRPr="74914208">
              <w:rPr>
                <w:b/>
                <w:bCs/>
              </w:rPr>
              <w:t>6</w:t>
            </w:r>
          </w:p>
        </w:tc>
        <w:tc>
          <w:tcPr>
            <w:tcW w:w="2778" w:type="dxa"/>
          </w:tcPr>
          <w:p w14:paraId="09193929" w14:textId="71957855" w:rsidR="003005DA" w:rsidRDefault="46CB8292" w:rsidP="455C1BB0">
            <w:pPr>
              <w:spacing w:line="276" w:lineRule="auto"/>
              <w:jc w:val="center"/>
              <w:rPr>
                <w:b/>
                <w:bCs/>
              </w:rPr>
            </w:pPr>
            <w:r w:rsidRPr="74914208">
              <w:rPr>
                <w:b/>
                <w:bCs/>
              </w:rPr>
              <w:t>95</w:t>
            </w:r>
          </w:p>
        </w:tc>
      </w:tr>
    </w:tbl>
    <w:p w14:paraId="093F37AB" w14:textId="77777777" w:rsidR="003005DA" w:rsidRDefault="003005DA">
      <w:pPr>
        <w:spacing w:before="280" w:after="280" w:line="276" w:lineRule="auto"/>
        <w:ind w:left="720"/>
        <w:jc w:val="both"/>
      </w:pPr>
    </w:p>
    <w:p w14:paraId="59475258" w14:textId="028053A0" w:rsidR="003005DA" w:rsidRDefault="7FBA7243">
      <w:pPr>
        <w:spacing w:before="280" w:after="280" w:line="276" w:lineRule="auto"/>
        <w:ind w:left="720"/>
        <w:jc w:val="both"/>
      </w:pPr>
      <w:r>
        <w:lastRenderedPageBreak/>
        <w:t>Naabrivalve loomise peamised põhjused, mida piirkonnavanemad lepingute allkirjastamise ajal välja tõid, jäid sarnaseks varasematel aastatel esitatuga - ehk siis soov ennetada kuritegevust ja vähendada seeläbi varguste arvu naabruskonnas, oskust märgata riske ning teha koostööd ja liita kogukonna liikmeid. Olulisel kohal on ka kogukonna</w:t>
      </w:r>
      <w:r w:rsidR="34C78217">
        <w:t xml:space="preserve"> </w:t>
      </w:r>
      <w:r>
        <w:t>liikmete koostöö nähtavaks tegemine võõrastele läbi naabrivalve piirkonda tähistavate plakatite. Toodi välja ka, et varasemalt on piirkonnas siiski esinenud</w:t>
      </w:r>
      <w:r w:rsidR="35CFA0B6">
        <w:t xml:space="preserve"> varguseid</w:t>
      </w:r>
      <w:r>
        <w:t xml:space="preserve">, </w:t>
      </w:r>
      <w:r w:rsidR="02A2E752">
        <w:t>hoonete seinte</w:t>
      </w:r>
      <w:r w:rsidR="7AE612AC">
        <w:t>le</w:t>
      </w:r>
      <w:r w:rsidR="02A2E752">
        <w:t xml:space="preserve"> sodimist, narkomaanide liikumist piirkonnas</w:t>
      </w:r>
      <w:r w:rsidR="7C2BC607">
        <w:t xml:space="preserve"> ja elanike aedadesse </w:t>
      </w:r>
      <w:r w:rsidR="7225C441">
        <w:t xml:space="preserve">võõraste omavolilist </w:t>
      </w:r>
      <w:r w:rsidR="7C2BC607">
        <w:t>sisenemist,</w:t>
      </w:r>
      <w:r w:rsidR="02A2E752">
        <w:t xml:space="preserve"> </w:t>
      </w:r>
      <w:r>
        <w:t xml:space="preserve">mida nüüd koostöös soovitakse </w:t>
      </w:r>
      <w:r w:rsidR="21A07D55">
        <w:t>kontrollida</w:t>
      </w:r>
      <w:r w:rsidR="16DDAC0E">
        <w:t xml:space="preserve"> ja</w:t>
      </w:r>
      <w:r w:rsidR="21A07D55">
        <w:t xml:space="preserve"> </w:t>
      </w:r>
      <w:r>
        <w:t>ära hoida.</w:t>
      </w:r>
    </w:p>
    <w:p w14:paraId="10E76CB7" w14:textId="0F669BB1" w:rsidR="003005DA" w:rsidRPr="005B3C92" w:rsidRDefault="7FBA7243">
      <w:pPr>
        <w:spacing w:before="280" w:after="280" w:line="276" w:lineRule="auto"/>
        <w:ind w:left="720"/>
        <w:jc w:val="both"/>
      </w:pPr>
      <w:r>
        <w:t>Tähelepanek: 202</w:t>
      </w:r>
      <w:r w:rsidR="04BAC9F8">
        <w:t>3</w:t>
      </w:r>
      <w:r>
        <w:t xml:space="preserve">. aasta eesmärgiks oli luua 15 uut naabrivalve piirkonda, mis kaasaksid  150-200 majapidamist. </w:t>
      </w:r>
      <w:r w:rsidR="7DD4D614">
        <w:t>Erinevalt 2022</w:t>
      </w:r>
      <w:r w:rsidR="5B7D0B16">
        <w:t>.</w:t>
      </w:r>
      <w:r w:rsidR="7DD4D614">
        <w:t xml:space="preserve"> aasta</w:t>
      </w:r>
      <w:r w:rsidR="2F77E431">
        <w:t>st</w:t>
      </w:r>
      <w:r w:rsidR="7DD4D614">
        <w:t>, kus piirkondade loomine aktiveerus pigem aasta lõpus, loodi 2023</w:t>
      </w:r>
      <w:r w:rsidR="6816A73B">
        <w:t>.</w:t>
      </w:r>
      <w:r w:rsidR="7DD4D614">
        <w:t xml:space="preserve"> aastal kuuest piirkonnast neli esimesel poolaastal ja 2 teise poolaasta alguses</w:t>
      </w:r>
      <w:r w:rsidR="66B49FA8">
        <w:t>.</w:t>
      </w:r>
      <w:r w:rsidR="225422C2">
        <w:t xml:space="preserve"> </w:t>
      </w:r>
      <w:r w:rsidR="74DDB845">
        <w:t>2023 e</w:t>
      </w:r>
      <w:r w:rsidR="225422C2">
        <w:t>simene poolaasta andis lootust püstitatud eesmärk täita</w:t>
      </w:r>
      <w:r w:rsidR="497A515E">
        <w:t xml:space="preserve"> eeskätt liitujate arvu poolest</w:t>
      </w:r>
      <w:r w:rsidR="225422C2">
        <w:t xml:space="preserve">, kuid aasta teisel poolel </w:t>
      </w:r>
      <w:r w:rsidR="4E013EE5">
        <w:t>oli huvi väga tagasihoidlik ning uute piirkondade loomiseni jõudsid</w:t>
      </w:r>
      <w:r w:rsidR="7160591A">
        <w:t xml:space="preserve"> </w:t>
      </w:r>
      <w:r w:rsidR="74590E82">
        <w:t xml:space="preserve">ainult 2 piirkonda väikese liitujate arvuga. </w:t>
      </w:r>
      <w:r w:rsidR="4E515F13">
        <w:t xml:space="preserve">Väga üheselt on tuntav, et huvi uute piirkondade loomise vastu hakkas jahtuma </w:t>
      </w:r>
      <w:r w:rsidR="2EAA0CE4">
        <w:t xml:space="preserve">esmalt </w:t>
      </w:r>
      <w:r w:rsidR="23BF4C9E">
        <w:t>koroona</w:t>
      </w:r>
      <w:r w:rsidR="424B03CA">
        <w:t>ajal kui vahetute kontaktide loomine oli piiratud</w:t>
      </w:r>
      <w:r w:rsidR="23BF4C9E">
        <w:t xml:space="preserve"> ja</w:t>
      </w:r>
      <w:r w:rsidR="7553AC30">
        <w:t xml:space="preserve"> teiseks</w:t>
      </w:r>
      <w:r w:rsidR="23BF4C9E">
        <w:t xml:space="preserve"> </w:t>
      </w:r>
      <w:r w:rsidR="4E515F13">
        <w:t>majanduslanguse</w:t>
      </w:r>
      <w:r w:rsidR="6B39C8BD">
        <w:t xml:space="preserve"> perioodil</w:t>
      </w:r>
      <w:r w:rsidR="66AABA7C">
        <w:t>, mil</w:t>
      </w:r>
      <w:r w:rsidR="6B39C8BD">
        <w:t xml:space="preserve"> </w:t>
      </w:r>
      <w:r w:rsidR="4E515F13">
        <w:t xml:space="preserve">isegi </w:t>
      </w:r>
      <w:r w:rsidR="55BA425B">
        <w:t xml:space="preserve">kergelt kasvama hakanud kuritegevus ei ole elanike huvi </w:t>
      </w:r>
      <w:r w:rsidR="10836F3E">
        <w:t>kasvama pannud. Inimeste jaoks on p</w:t>
      </w:r>
      <w:r w:rsidR="55BA425B">
        <w:t>e</w:t>
      </w:r>
      <w:r w:rsidR="21ECCC55">
        <w:t>a</w:t>
      </w:r>
      <w:r w:rsidR="55BA425B">
        <w:t>misel kohal majandusliku toimetuleku küsimused</w:t>
      </w:r>
      <w:r w:rsidR="60498A2F">
        <w:t xml:space="preserve"> ning kuritegevuse kasv ei ole igapäevaselt veel inimesi puudutama hakanud. </w:t>
      </w:r>
      <w:r w:rsidR="0B487718">
        <w:t xml:space="preserve">Olenemata tagasihoidlikust tulemusest on ühingu juhtkond arvamusel, et liikmete kasv peab tulema seestpoolt väljapoole, ehk </w:t>
      </w:r>
      <w:r w:rsidR="6285647A">
        <w:t>inimeste enda huvist ja vajadusest</w:t>
      </w:r>
      <w:r w:rsidR="04D2AE20">
        <w:t xml:space="preserve"> lähtuvalt</w:t>
      </w:r>
      <w:r w:rsidR="6285647A">
        <w:t xml:space="preserve">, mitte aktiivse müügitöö tulemusel. </w:t>
      </w:r>
    </w:p>
    <w:p w14:paraId="49539396" w14:textId="5C1C9A7E" w:rsidR="003005DA" w:rsidRPr="005B3C92" w:rsidRDefault="58869CE0" w:rsidP="455C1BB0">
      <w:pPr>
        <w:spacing w:before="280" w:after="280" w:line="276" w:lineRule="auto"/>
        <w:ind w:left="720"/>
        <w:jc w:val="both"/>
      </w:pPr>
      <w:r>
        <w:t xml:space="preserve">Viimase kümne aasta kumulatiivne kasv on muutunud </w:t>
      </w:r>
      <w:r w:rsidR="609711EC">
        <w:t xml:space="preserve">viimasel aastal </w:t>
      </w:r>
      <w:r>
        <w:t xml:space="preserve">laugemaks, kuid siiski kasvav, vt diagramm nr 1. </w:t>
      </w:r>
    </w:p>
    <w:p w14:paraId="346652B7" w14:textId="355737B8" w:rsidR="003005DA" w:rsidRPr="005B3C92" w:rsidRDefault="58869CE0" w:rsidP="455C1BB0">
      <w:pPr>
        <w:spacing w:before="280" w:after="280" w:line="276" w:lineRule="auto"/>
        <w:jc w:val="center"/>
      </w:pPr>
      <w:r>
        <w:rPr>
          <w:noProof/>
        </w:rPr>
        <w:drawing>
          <wp:inline distT="0" distB="0" distL="0" distR="0" wp14:anchorId="2C5DC4C6" wp14:editId="74914208">
            <wp:extent cx="4276725" cy="2574945"/>
            <wp:effectExtent l="0" t="0" r="0" b="0"/>
            <wp:docPr id="638571000" name="Pilt 63857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276725" cy="2574945"/>
                    </a:xfrm>
                    <a:prstGeom prst="rect">
                      <a:avLst/>
                    </a:prstGeom>
                  </pic:spPr>
                </pic:pic>
              </a:graphicData>
            </a:graphic>
          </wp:inline>
        </w:drawing>
      </w:r>
    </w:p>
    <w:p w14:paraId="60046808" w14:textId="2881144D" w:rsidR="003005DA" w:rsidRPr="005B3C92" w:rsidRDefault="0EC01D94" w:rsidP="455C1BB0">
      <w:pPr>
        <w:spacing w:before="280" w:after="280" w:line="276" w:lineRule="auto"/>
        <w:ind w:left="720"/>
        <w:jc w:val="both"/>
        <w:rPr>
          <w:sz w:val="20"/>
          <w:szCs w:val="20"/>
        </w:rPr>
      </w:pPr>
      <w:r w:rsidRPr="74914208">
        <w:rPr>
          <w:sz w:val="20"/>
          <w:szCs w:val="20"/>
        </w:rPr>
        <w:t>Diagramm 1. Kumulatiivne kasv perioodil 2014-2023</w:t>
      </w:r>
    </w:p>
    <w:p w14:paraId="02F15299" w14:textId="5FF92F46" w:rsidR="003005DA" w:rsidRPr="005B3C92" w:rsidRDefault="3CF63747">
      <w:pPr>
        <w:spacing w:before="280" w:after="280" w:line="276" w:lineRule="auto"/>
        <w:ind w:left="720"/>
        <w:jc w:val="both"/>
      </w:pPr>
      <w:r>
        <w:lastRenderedPageBreak/>
        <w:t>Diagrammis nähtav k</w:t>
      </w:r>
      <w:r w:rsidR="68CF5F0E">
        <w:t>asv</w:t>
      </w:r>
      <w:r w:rsidR="498C1B95">
        <w:t>ukõver</w:t>
      </w:r>
      <w:r w:rsidR="68CF5F0E">
        <w:t xml:space="preserve"> </w:t>
      </w:r>
      <w:r w:rsidR="31675606">
        <w:t xml:space="preserve">on </w:t>
      </w:r>
      <w:r w:rsidR="68CF5F0E">
        <w:t xml:space="preserve">võrreldes möödunud aastaga </w:t>
      </w:r>
      <w:r w:rsidR="0217508C">
        <w:t>la</w:t>
      </w:r>
      <w:r w:rsidR="10F2697F">
        <w:t>ugem</w:t>
      </w:r>
      <w:r w:rsidR="62628052">
        <w:t xml:space="preserve">a </w:t>
      </w:r>
      <w:r w:rsidR="6A1288C9">
        <w:t>tõusuga</w:t>
      </w:r>
      <w:r w:rsidR="3994BA48">
        <w:t>,</w:t>
      </w:r>
      <w:r w:rsidR="10F2697F">
        <w:t xml:space="preserve"> </w:t>
      </w:r>
      <w:r w:rsidR="41280F4F">
        <w:t>mis</w:t>
      </w:r>
      <w:r w:rsidR="0217508C">
        <w:t xml:space="preserve"> paraku </w:t>
      </w:r>
      <w:r w:rsidR="12485931">
        <w:t xml:space="preserve">toob esile, et </w:t>
      </w:r>
      <w:r w:rsidR="0217508C">
        <w:t>püstitatud eesmärki</w:t>
      </w:r>
      <w:r w:rsidR="3F76FE84">
        <w:t>,</w:t>
      </w:r>
      <w:r w:rsidR="0217508C">
        <w:t xml:space="preserve"> 15 uut naabrivalve piirkonda</w:t>
      </w:r>
      <w:r w:rsidR="149425AF">
        <w:t>, mis kaasaks 150-200 liitunud majapidamist</w:t>
      </w:r>
      <w:r w:rsidR="0217508C">
        <w:t xml:space="preserve"> </w:t>
      </w:r>
      <w:r w:rsidR="3DA626FD">
        <w:t>täideti osaliselt</w:t>
      </w:r>
      <w:r w:rsidR="68CF5F0E">
        <w:t xml:space="preserve">. </w:t>
      </w:r>
      <w:r w:rsidR="7FBA7243">
        <w:t xml:space="preserve">Naabrivalve piirkondade loomisega seotud tegevused täidavad </w:t>
      </w:r>
      <w:proofErr w:type="spellStart"/>
      <w:r w:rsidR="7FBA7243">
        <w:t>siseturvalisuse</w:t>
      </w:r>
      <w:proofErr w:type="spellEnd"/>
      <w:r w:rsidR="7FBA7243">
        <w:t xml:space="preserve"> arengukava eesmärkide elluviimist</w:t>
      </w:r>
      <w:r w:rsidR="4C9B6D9C">
        <w:t xml:space="preserve"> </w:t>
      </w:r>
      <w:r w:rsidR="70F32532">
        <w:t xml:space="preserve">paraku </w:t>
      </w:r>
      <w:r w:rsidR="4C9B6D9C">
        <w:t xml:space="preserve">väiksema arvu majapidamistega kui </w:t>
      </w:r>
      <w:r w:rsidR="2C0FE113">
        <w:t xml:space="preserve">2022 aasta lõpus </w:t>
      </w:r>
      <w:r w:rsidR="37A5EC92">
        <w:t>2023</w:t>
      </w:r>
      <w:r w:rsidR="2C0FE113">
        <w:t xml:space="preserve"> aastaks </w:t>
      </w:r>
      <w:r w:rsidR="4C9B6D9C">
        <w:t>planeeriti</w:t>
      </w:r>
      <w:r w:rsidR="7FBA7243">
        <w:t xml:space="preserve">. </w:t>
      </w:r>
    </w:p>
    <w:p w14:paraId="202ECECA" w14:textId="54ABD8BD" w:rsidR="003005DA" w:rsidRPr="005B3C92" w:rsidRDefault="3911268A">
      <w:pPr>
        <w:spacing w:before="280" w:after="280" w:line="276" w:lineRule="auto"/>
        <w:ind w:left="720"/>
        <w:jc w:val="both"/>
      </w:pPr>
      <w:r>
        <w:t>Ida-Virumaale loodud piirkond aita</w:t>
      </w:r>
      <w:r w:rsidR="28DBFF46">
        <w:t>b</w:t>
      </w:r>
      <w:r w:rsidR="787A237E">
        <w:t xml:space="preserve"> täi</w:t>
      </w:r>
      <w:r w:rsidR="061D7533">
        <w:t>ta</w:t>
      </w:r>
      <w:r w:rsidR="787A237E">
        <w:t xml:space="preserve"> MTÜ Eesti Naabrivalve arengukava punkti</w:t>
      </w:r>
      <w:r w:rsidR="12105418">
        <w:t xml:space="preserve"> nr</w:t>
      </w:r>
      <w:r w:rsidR="787A237E">
        <w:t xml:space="preserve"> 5 eesmärki, mis toob välja, et eelisarendatakse naabrivalve piirkondade loomist maismaa piirialadele. </w:t>
      </w:r>
      <w:r w:rsidR="4057E387">
        <w:t xml:space="preserve">Piirialadel naabrivalve piirkondade loomist peame oluliseks prioriteediks ka 2024. </w:t>
      </w:r>
      <w:r w:rsidR="0592667C">
        <w:t>a</w:t>
      </w:r>
      <w:r w:rsidR="4057E387">
        <w:t>astal</w:t>
      </w:r>
      <w:r w:rsidR="10F1FD4A">
        <w:t>.</w:t>
      </w:r>
    </w:p>
    <w:p w14:paraId="4F1DC3C4" w14:textId="7B81BE9D" w:rsidR="003A7D86" w:rsidRDefault="003A7D86">
      <w:pPr>
        <w:spacing w:before="280" w:after="280" w:line="276" w:lineRule="auto"/>
        <w:ind w:left="720"/>
        <w:jc w:val="both"/>
      </w:pPr>
    </w:p>
    <w:p w14:paraId="3EBFE689" w14:textId="423EF137" w:rsidR="003005DA" w:rsidRDefault="7FBA7243">
      <w:pPr>
        <w:spacing w:before="280" w:after="280" w:line="276" w:lineRule="auto"/>
        <w:jc w:val="both"/>
      </w:pPr>
      <w:r>
        <w:t xml:space="preserve">1.2. Olemasolevate piirkondade haldus </w:t>
      </w:r>
    </w:p>
    <w:p w14:paraId="62FBF6BA" w14:textId="5E8E7204" w:rsidR="003005DA" w:rsidRDefault="7FBA7243">
      <w:pPr>
        <w:spacing w:before="280" w:after="280" w:line="276" w:lineRule="auto"/>
        <w:ind w:left="720"/>
        <w:jc w:val="both"/>
      </w:pPr>
      <w:r>
        <w:t>Naabrivalve piirkondade haldus jaguneb üldjoontes 5 tegevusse:</w:t>
      </w:r>
    </w:p>
    <w:p w14:paraId="7735190E" w14:textId="33CBFDC2" w:rsidR="003005DA" w:rsidRDefault="7FBA7243" w:rsidP="74914208">
      <w:pPr>
        <w:pBdr>
          <w:top w:val="nil"/>
          <w:left w:val="nil"/>
          <w:bottom w:val="nil"/>
          <w:right w:val="nil"/>
          <w:between w:val="nil"/>
        </w:pBdr>
        <w:spacing w:before="280" w:line="276" w:lineRule="auto"/>
        <w:ind w:left="720"/>
        <w:jc w:val="both"/>
        <w:rPr>
          <w:color w:val="000000"/>
        </w:rPr>
      </w:pPr>
      <w:r>
        <w:t xml:space="preserve">1.2.1. Piirkonna </w:t>
      </w:r>
      <w:r w:rsidRPr="74914208">
        <w:rPr>
          <w:color w:val="000000" w:themeColor="text1"/>
        </w:rPr>
        <w:t>vanemate nõustamine;</w:t>
      </w:r>
    </w:p>
    <w:p w14:paraId="4B0F25F9" w14:textId="39850A68" w:rsidR="003005DA" w:rsidRDefault="7FBA7243" w:rsidP="74914208">
      <w:pPr>
        <w:pBdr>
          <w:top w:val="nil"/>
          <w:left w:val="nil"/>
          <w:bottom w:val="nil"/>
          <w:right w:val="nil"/>
          <w:between w:val="nil"/>
        </w:pBdr>
        <w:spacing w:line="276" w:lineRule="auto"/>
        <w:ind w:left="720"/>
        <w:jc w:val="both"/>
        <w:rPr>
          <w:color w:val="000000"/>
        </w:rPr>
      </w:pPr>
      <w:r>
        <w:t xml:space="preserve">1.2.2. </w:t>
      </w:r>
      <w:r w:rsidRPr="74914208">
        <w:rPr>
          <w:color w:val="000000" w:themeColor="text1"/>
        </w:rPr>
        <w:t>Liikmete nimekirjad (infolehed);</w:t>
      </w:r>
    </w:p>
    <w:p w14:paraId="1F308CEA" w14:textId="5194345B" w:rsidR="003005DA" w:rsidRDefault="7FBA7243">
      <w:pPr>
        <w:spacing w:line="276" w:lineRule="auto"/>
        <w:ind w:left="720"/>
        <w:jc w:val="both"/>
      </w:pPr>
      <w:r>
        <w:t>1.2.3. Naabrivalve piirkonda tähistava</w:t>
      </w:r>
      <w:r w:rsidR="0B7B09C5">
        <w:t>te</w:t>
      </w:r>
      <w:r>
        <w:t xml:space="preserve"> plakati</w:t>
      </w:r>
      <w:r w:rsidR="4BE63AF9">
        <w:t>te kontrollitud väljastamine piirkonna liikmetele</w:t>
      </w:r>
      <w:r>
        <w:t xml:space="preserve">; </w:t>
      </w:r>
    </w:p>
    <w:p w14:paraId="249A9D1D" w14:textId="77777777" w:rsidR="003005DA" w:rsidRDefault="7FBA7243" w:rsidP="74914208">
      <w:pPr>
        <w:pBdr>
          <w:top w:val="nil"/>
          <w:left w:val="nil"/>
          <w:bottom w:val="nil"/>
          <w:right w:val="nil"/>
          <w:between w:val="nil"/>
        </w:pBdr>
        <w:spacing w:line="276" w:lineRule="auto"/>
        <w:ind w:left="720"/>
        <w:jc w:val="both"/>
        <w:rPr>
          <w:color w:val="000000"/>
        </w:rPr>
      </w:pPr>
      <w:r>
        <w:t xml:space="preserve">1.2.4. </w:t>
      </w:r>
      <w:r w:rsidRPr="74914208">
        <w:rPr>
          <w:color w:val="000000" w:themeColor="text1"/>
        </w:rPr>
        <w:t>Tähelepanekutest teavitamine liikmete- ja teiste piirkonnas viibivate isikute poolt;</w:t>
      </w:r>
    </w:p>
    <w:p w14:paraId="5A8A2C89" w14:textId="4F166E76" w:rsidR="003005DA" w:rsidRDefault="7FBA7243" w:rsidP="74914208">
      <w:pPr>
        <w:pBdr>
          <w:top w:val="nil"/>
          <w:left w:val="nil"/>
          <w:bottom w:val="nil"/>
          <w:right w:val="nil"/>
          <w:between w:val="nil"/>
        </w:pBdr>
        <w:spacing w:after="280" w:line="276" w:lineRule="auto"/>
        <w:ind w:left="720"/>
        <w:jc w:val="both"/>
        <w:rPr>
          <w:color w:val="000000"/>
        </w:rPr>
      </w:pPr>
      <w:r>
        <w:t>1.2.5. Ühingu poolt edastatavad t</w:t>
      </w:r>
      <w:r w:rsidRPr="74914208">
        <w:rPr>
          <w:color w:val="000000" w:themeColor="text1"/>
        </w:rPr>
        <w:t xml:space="preserve">eated piirkonna </w:t>
      </w:r>
      <w:r>
        <w:t>vanematele ja -liikmetele</w:t>
      </w:r>
      <w:r w:rsidRPr="74914208">
        <w:rPr>
          <w:color w:val="000000" w:themeColor="text1"/>
        </w:rPr>
        <w:t>.</w:t>
      </w:r>
    </w:p>
    <w:p w14:paraId="01DB7D28" w14:textId="288C9087" w:rsidR="003005DA" w:rsidRDefault="003005DA">
      <w:pPr>
        <w:spacing w:before="280" w:after="280" w:line="276" w:lineRule="auto"/>
        <w:ind w:firstLine="708"/>
        <w:jc w:val="both"/>
      </w:pPr>
    </w:p>
    <w:p w14:paraId="5C5D24E5" w14:textId="3AE84B30" w:rsidR="003005DA" w:rsidRDefault="7FBA7243">
      <w:pPr>
        <w:spacing w:before="280" w:after="280" w:line="276" w:lineRule="auto"/>
        <w:ind w:firstLine="708"/>
        <w:jc w:val="both"/>
      </w:pPr>
      <w:r>
        <w:t>1.2.1. Piirkonnavanemate nõustamine</w:t>
      </w:r>
    </w:p>
    <w:p w14:paraId="7C5D5C54" w14:textId="466C9817" w:rsidR="003005DA" w:rsidRDefault="7FBA7243">
      <w:pPr>
        <w:spacing w:before="280" w:after="280" w:line="276" w:lineRule="auto"/>
        <w:ind w:left="720"/>
        <w:jc w:val="both"/>
      </w:pPr>
      <w:r>
        <w:t>Piirkonnavanemate nõustamine sisaldab endas piirkonna loomist puudutava informatsiooni jagamist, uute liikmete lisamist piirkonna liikmete nimekirja, abi osutamist uue piirkonnavanema leidmise</w:t>
      </w:r>
      <w:r w:rsidR="065A3CD0">
        <w:t>ks</w:t>
      </w:r>
      <w:r>
        <w:t>, turvalist elukeskkonda puudutav</w:t>
      </w:r>
      <w:r w:rsidR="62CDFDA2">
        <w:t>atele</w:t>
      </w:r>
      <w:r>
        <w:t xml:space="preserve"> küsimus</w:t>
      </w:r>
      <w:r w:rsidR="1D8B4BE5">
        <w:t>tele vastamist,</w:t>
      </w:r>
      <w:r>
        <w:t xml:space="preserve"> tea</w:t>
      </w:r>
      <w:r w:rsidR="503493FE">
        <w:t>be jagamist</w:t>
      </w:r>
      <w:r>
        <w:t xml:space="preserve"> video- ja valveseadmete</w:t>
      </w:r>
      <w:r w:rsidR="4CF27FB6">
        <w:t xml:space="preserve"> kohta</w:t>
      </w:r>
      <w:r>
        <w:t>, avaliku korra, tuleohutuse, kindlustuse</w:t>
      </w:r>
      <w:r w:rsidR="6343F91B">
        <w:t xml:space="preserve">, kriiside, elanikkonnakaitse, </w:t>
      </w:r>
      <w:proofErr w:type="spellStart"/>
      <w:r w:rsidR="6343F91B">
        <w:t>lähisuhtevägivalla</w:t>
      </w:r>
      <w:proofErr w:type="spellEnd"/>
      <w:r>
        <w:t xml:space="preserve"> jne teemade kohta</w:t>
      </w:r>
      <w:r w:rsidR="0E2E02C8">
        <w:t xml:space="preserve"> nõu andmist</w:t>
      </w:r>
      <w:r>
        <w:t>. Piirkonnavanema</w:t>
      </w:r>
      <w:r w:rsidR="1394052E">
        <w:t>te ja naabrivalve piirkonna loomisest huvitatud isikuid nõusta</w:t>
      </w:r>
      <w:r w:rsidR="37E780FE">
        <w:t>ti</w:t>
      </w:r>
      <w:r w:rsidR="1394052E">
        <w:t xml:space="preserve"> </w:t>
      </w:r>
      <w:r>
        <w:t>202</w:t>
      </w:r>
      <w:r w:rsidR="60AAF24F">
        <w:t>3</w:t>
      </w:r>
      <w:r>
        <w:t>. aastal ühingu pool</w:t>
      </w:r>
      <w:r w:rsidR="1394052E">
        <w:t>t</w:t>
      </w:r>
      <w:r>
        <w:t xml:space="preserve"> </w:t>
      </w:r>
      <w:r w:rsidR="04752350">
        <w:t>enam kui 9</w:t>
      </w:r>
      <w:r w:rsidR="6F49088E">
        <w:t>3</w:t>
      </w:r>
      <w:r>
        <w:t xml:space="preserve"> korral peamiselt ülaltoodud loetelus nimetatud küsimustele vastuste </w:t>
      </w:r>
      <w:r w:rsidR="1394052E">
        <w:t xml:space="preserve">andmise ja </w:t>
      </w:r>
      <w:r w:rsidR="6366A503">
        <w:t>selgituste läbi</w:t>
      </w:r>
      <w:r>
        <w:t xml:space="preserve">. Naabrivalve piirkonna </w:t>
      </w:r>
      <w:r w:rsidR="6366A503">
        <w:t>loomise</w:t>
      </w:r>
      <w:r>
        <w:t xml:space="preserve"> kohta tunti huvi</w:t>
      </w:r>
      <w:r w:rsidR="1394052E">
        <w:t>, näiteks</w:t>
      </w:r>
      <w:r>
        <w:t xml:space="preserve"> </w:t>
      </w:r>
      <w:r w:rsidR="6BEEDEC0">
        <w:t>Vääna aiandusühistust, Vääna</w:t>
      </w:r>
      <w:r w:rsidR="7515529B">
        <w:t>-</w:t>
      </w:r>
      <w:proofErr w:type="spellStart"/>
      <w:r w:rsidR="6BEEDEC0">
        <w:t>Vitist</w:t>
      </w:r>
      <w:proofErr w:type="spellEnd"/>
      <w:r w:rsidR="6BEEDEC0">
        <w:t>, Suurupist, Jõhvist</w:t>
      </w:r>
      <w:r w:rsidR="62973D4E">
        <w:t>, Kiilist</w:t>
      </w:r>
      <w:r w:rsidR="6BEEDEC0">
        <w:t xml:space="preserve"> ja Kadrinast,</w:t>
      </w:r>
      <w:r w:rsidR="04752350">
        <w:t xml:space="preserve"> </w:t>
      </w:r>
      <w:r w:rsidR="1394052E">
        <w:t xml:space="preserve">keda nõustati, aga </w:t>
      </w:r>
      <w:r w:rsidR="04752350">
        <w:t>kellega 202</w:t>
      </w:r>
      <w:r w:rsidR="3002AA99">
        <w:t>3</w:t>
      </w:r>
      <w:r w:rsidR="6366A503">
        <w:t>.</w:t>
      </w:r>
      <w:r w:rsidR="04752350">
        <w:t xml:space="preserve"> aastal lepinguni </w:t>
      </w:r>
      <w:r w:rsidR="6366A503">
        <w:t xml:space="preserve">veel </w:t>
      </w:r>
      <w:r w:rsidR="04752350">
        <w:t>ei jõutud.</w:t>
      </w:r>
      <w:r>
        <w:t xml:space="preserve"> Teiste huviliste puhul allkirjastati naabrivalve piirkonna lepingud, mis kajastuvad tabelis nr 1. </w:t>
      </w:r>
    </w:p>
    <w:p w14:paraId="24ABEC04" w14:textId="743FACE7" w:rsidR="003005DA" w:rsidRDefault="003005DA">
      <w:pPr>
        <w:spacing w:before="280" w:after="280" w:line="276" w:lineRule="auto"/>
        <w:ind w:left="720"/>
        <w:jc w:val="both"/>
      </w:pPr>
    </w:p>
    <w:p w14:paraId="5F93D5FD" w14:textId="77777777" w:rsidR="00FA2401" w:rsidRDefault="00FA2401">
      <w:pPr>
        <w:spacing w:before="280" w:after="280" w:line="276" w:lineRule="auto"/>
        <w:ind w:left="720"/>
        <w:jc w:val="both"/>
      </w:pPr>
    </w:p>
    <w:p w14:paraId="728A25B3" w14:textId="77777777" w:rsidR="003005DA" w:rsidRDefault="7FBA7243">
      <w:pPr>
        <w:spacing w:before="280" w:after="280" w:line="276" w:lineRule="auto"/>
        <w:ind w:left="720"/>
        <w:jc w:val="both"/>
      </w:pPr>
      <w:r>
        <w:lastRenderedPageBreak/>
        <w:t>1.2.2. Liikmete nimekirjad</w:t>
      </w:r>
    </w:p>
    <w:p w14:paraId="38D53279" w14:textId="42C3951F" w:rsidR="003005DA" w:rsidRDefault="7FBA7243" w:rsidP="74914208">
      <w:pPr>
        <w:spacing w:before="280" w:after="280" w:line="276" w:lineRule="auto"/>
        <w:ind w:left="720"/>
        <w:jc w:val="both"/>
      </w:pPr>
      <w:r>
        <w:t>Liikmete nimekirjade, ehk infolehtede haldus sisaldab endas kontaktide ajakohasena hoidmist ja nimekirjadesse muudatuste sisseviimist vastavalt piirkonnavanematelt saadud informatsioonile. Nimekirja uuendamiseks vajalikku informatsiooni küsitakse ühingu poolt vähemalt kord aastas kõikidelt piirkonnavanematelt aastaaruande vahendusel</w:t>
      </w:r>
      <w:r w:rsidR="1394052E">
        <w:t xml:space="preserve"> kui ka vestluste käigus</w:t>
      </w:r>
      <w:r>
        <w:t>. Ajakohaste nimekirjade olemasolu on vajalik ennetustöö tarbeks kui ka politseile, kes kasutab võimalust piirkonna liikmetega otsekontakti saamiseks ning informatsiooni edastamiseks ja hankimiseks. Aasta jooksul andsid piirkonnavanemad muudatustest teada nii aastaaruande vahendusel</w:t>
      </w:r>
      <w:r w:rsidR="35DCADAC">
        <w:t xml:space="preserve"> (</w:t>
      </w:r>
      <w:r w:rsidR="56A5A30E">
        <w:t>18</w:t>
      </w:r>
      <w:r w:rsidR="35DCADAC">
        <w:t xml:space="preserve"> piirkonnast esitati muudatusi)</w:t>
      </w:r>
      <w:r>
        <w:t xml:space="preserve"> kui ka aktiivsemad piirkonnavanemad teatasid muudatustest omal algatusel üldjuhul e-kirja vahendusel kohe kui need tekkisid. Aktiivselt pöörduvad ühingu töötajad ka ise piirkonnavanemate poole, kes aasta jooksul uuendustest teada ei ole andnud või jätavad aastaaruande täitmata. 202</w:t>
      </w:r>
      <w:r w:rsidR="2904937F">
        <w:t>3</w:t>
      </w:r>
      <w:r w:rsidR="091ED4BF">
        <w:t>.</w:t>
      </w:r>
      <w:r>
        <w:t xml:space="preserve"> aastal viidi muudatused sisse </w:t>
      </w:r>
      <w:r w:rsidR="1F904A0B">
        <w:t>40</w:t>
      </w:r>
      <w:r>
        <w:t xml:space="preserve"> piirkonna nimekirjas. Ühingu töötajate poolt aidati piirko</w:t>
      </w:r>
      <w:r w:rsidR="37E780FE">
        <w:t>n</w:t>
      </w:r>
      <w:r>
        <w:t xml:space="preserve">na liikmetel leida uued vanemad </w:t>
      </w:r>
      <w:r w:rsidR="75DCEB41">
        <w:t>2</w:t>
      </w:r>
      <w:r w:rsidR="28A39D9D">
        <w:t>0</w:t>
      </w:r>
      <w:r>
        <w:t xml:space="preserve"> </w:t>
      </w:r>
      <w:r w:rsidR="35DCADAC">
        <w:t xml:space="preserve">juba olemasolevale </w:t>
      </w:r>
      <w:r>
        <w:t xml:space="preserve">piirkonnale. Võrreldes möödunud aastaga on uute piirkonnavanemate määramine ühingu abil </w:t>
      </w:r>
      <w:r w:rsidR="5237508D">
        <w:t>pisut vähene</w:t>
      </w:r>
      <w:r w:rsidR="39A96534">
        <w:t>nud</w:t>
      </w:r>
      <w:r w:rsidR="5237508D">
        <w:t xml:space="preserve"> </w:t>
      </w:r>
      <w:r>
        <w:t>(202</w:t>
      </w:r>
      <w:r w:rsidR="0C588AA1">
        <w:t>2</w:t>
      </w:r>
      <w:r>
        <w:t xml:space="preserve">. aastal aidati leida uued piirkonnavanemad </w:t>
      </w:r>
      <w:r w:rsidR="526927AD">
        <w:t>26</w:t>
      </w:r>
      <w:r>
        <w:t xml:space="preserve"> sektorile)</w:t>
      </w:r>
      <w:r w:rsidR="7CAFC97B">
        <w:t>, sest suur töö selles vallas on varasematel aastatel juba ära tehtud</w:t>
      </w:r>
      <w:r w:rsidR="75DCEB41">
        <w:t xml:space="preserve">. </w:t>
      </w:r>
      <w:r>
        <w:t xml:space="preserve">Naabrivalve lepingu järgi on piirkonnavanema valimise puhul tegemist tegelikult piirkonnasisese tööga, aga siinkohal pidas ühingu juhtkond vajalikuks minna liikmetele appi. Tegemist on ühingu jaoks väga töömahuka ülesandega peamiselt suure </w:t>
      </w:r>
      <w:r w:rsidR="091ED4BF">
        <w:t>aja</w:t>
      </w:r>
      <w:r>
        <w:t>kulu tõttu. Inimesed kardavad võtta vastutust ning pelgavad kaasnevat vabatahtliku töö mahtu</w:t>
      </w:r>
      <w:r w:rsidR="7C9E53BF">
        <w:t>.</w:t>
      </w:r>
      <w:r>
        <w:t xml:space="preserve"> </w:t>
      </w:r>
      <w:r w:rsidR="633CF892">
        <w:t>Ü</w:t>
      </w:r>
      <w:r>
        <w:t xml:space="preserve">hingul </w:t>
      </w:r>
      <w:r w:rsidR="091ED4BF">
        <w:t xml:space="preserve">tuleb </w:t>
      </w:r>
      <w:r>
        <w:t xml:space="preserve">e-kirja või telefoni teel </w:t>
      </w:r>
      <w:r w:rsidR="389A1E4B">
        <w:t xml:space="preserve">teha </w:t>
      </w:r>
      <w:r>
        <w:t xml:space="preserve">selgitustööd, sest piirkonnad asuvad väga erinevates asukohtades üle Eesti. Vahetu kontakt oleks kindlasti </w:t>
      </w:r>
      <w:r w:rsidR="769C46C6">
        <w:t xml:space="preserve">oluliselt </w:t>
      </w:r>
      <w:r>
        <w:t xml:space="preserve">tõhusam, kuid see </w:t>
      </w:r>
      <w:r w:rsidR="450C2E85">
        <w:t xml:space="preserve">osutuks </w:t>
      </w:r>
      <w:r>
        <w:t xml:space="preserve"> liialt kalliks ja</w:t>
      </w:r>
      <w:r w:rsidR="5C084382">
        <w:t xml:space="preserve"> veelgi</w:t>
      </w:r>
      <w:r>
        <w:t xml:space="preserve"> ajamahukaks. Vajadusel ja mõjuva põhjuse korral otsekontakti võimalust siiski ka kasutatakse. </w:t>
      </w:r>
    </w:p>
    <w:p w14:paraId="4E362BE3" w14:textId="2BED9107" w:rsidR="003A7D86" w:rsidRDefault="003A7D86" w:rsidP="455C1BB0">
      <w:pPr>
        <w:spacing w:before="280" w:after="280" w:line="276" w:lineRule="auto"/>
        <w:ind w:left="720"/>
        <w:jc w:val="both"/>
      </w:pPr>
    </w:p>
    <w:p w14:paraId="608165DA" w14:textId="5E448EFA" w:rsidR="003005DA" w:rsidRDefault="7FBA7243">
      <w:pPr>
        <w:spacing w:before="280" w:after="280" w:line="276" w:lineRule="auto"/>
        <w:ind w:left="720"/>
        <w:jc w:val="both"/>
      </w:pPr>
      <w:r>
        <w:t>1.2.3. Naabrivalve piirkonda tähistavad plakatid</w:t>
      </w:r>
    </w:p>
    <w:p w14:paraId="5F2D3C7A" w14:textId="50F7CEC6" w:rsidR="003005DA" w:rsidRDefault="7FBA7243">
      <w:pPr>
        <w:spacing w:before="280" w:after="280" w:line="276" w:lineRule="auto"/>
        <w:ind w:left="720"/>
        <w:jc w:val="both"/>
      </w:pPr>
      <w:r>
        <w:t xml:space="preserve">Plakatitega, millel on kirjas “Naabrivalve piirkond”, logo visuaal ning ühingu telefoninumber ja kodulehe aadress, tähistatakse piirkondasid, kus tegutsevad kohalikud </w:t>
      </w:r>
      <w:r w:rsidR="56C6BCA5">
        <w:t>naabruskonna</w:t>
      </w:r>
      <w:r>
        <w:t xml:space="preserve"> liikmed ühiselt elukeskkonna turvalisuse tõstmise nimel. Kõik piirkonnad sõlmivad tegevuse alustamiseks neljapoolse lepingu, mille allkirjastavad kohaliku omavalitsuse juht, politseijaoskonna juht, Naabrivalve tegevjuht ja kohalik piirkonnavanem. Naabrivalve kaubamärk omab Patendiameti kaitset ja sellest tulenevalt ei või seda ühingu nõusolekuta omal äranägemisel kasutada või lepingut sõlmimata naabrivalve piirkonda tähistavat plakatit paigaldada.  </w:t>
      </w:r>
    </w:p>
    <w:p w14:paraId="6575FDD1" w14:textId="5F2F8A4D" w:rsidR="003005DA" w:rsidRDefault="7FBA7243">
      <w:pPr>
        <w:spacing w:before="280" w:after="280" w:line="276" w:lineRule="auto"/>
        <w:ind w:left="720"/>
        <w:jc w:val="both"/>
      </w:pPr>
      <w:r>
        <w:t xml:space="preserve">Naabrivalve ühing tuletab aasta jooksul piirkonnavanematele meelde, et nad kontrolliksid regulaarselt üle </w:t>
      </w:r>
      <w:r w:rsidR="37E780FE">
        <w:t xml:space="preserve">oma </w:t>
      </w:r>
      <w:r>
        <w:t xml:space="preserve">piirkonda tähistavate plakatite seisukorra. </w:t>
      </w:r>
      <w:r w:rsidR="239CC36A">
        <w:t>Meelde tuletamise</w:t>
      </w:r>
      <w:r>
        <w:t xml:space="preserve"> peamine põhjus seisneb selles, et aastate jooksul plakatite värv pleegib ära </w:t>
      </w:r>
      <w:r>
        <w:lastRenderedPageBreak/>
        <w:t xml:space="preserve">ning plakatid muutuvad seeläbi visuaalselt koledaks. Tähelepanu pööratakse kolmel viisil: </w:t>
      </w:r>
    </w:p>
    <w:p w14:paraId="7A973189" w14:textId="0055A00F" w:rsidR="003005DA" w:rsidRDefault="7FBA7243">
      <w:pPr>
        <w:numPr>
          <w:ilvl w:val="0"/>
          <w:numId w:val="1"/>
        </w:numPr>
        <w:spacing w:before="280" w:line="276" w:lineRule="auto"/>
        <w:jc w:val="both"/>
      </w:pPr>
      <w:r>
        <w:t>Piirkonnavanemate aastaarua</w:t>
      </w:r>
      <w:r w:rsidR="4213C532">
        <w:t>ndes kutsutakse üles plakatite korrasolekut kontrollima</w:t>
      </w:r>
    </w:p>
    <w:p w14:paraId="15544337" w14:textId="640FF84A" w:rsidR="003005DA" w:rsidRDefault="7FBA7243">
      <w:pPr>
        <w:numPr>
          <w:ilvl w:val="0"/>
          <w:numId w:val="1"/>
        </w:numPr>
        <w:spacing w:line="276" w:lineRule="auto"/>
        <w:jc w:val="both"/>
      </w:pPr>
      <w:r>
        <w:t>Plakatite vahetamise kampaania</w:t>
      </w:r>
      <w:r w:rsidR="72847ECD">
        <w:t xml:space="preserve"> käigus</w:t>
      </w:r>
    </w:p>
    <w:p w14:paraId="5CA364ED" w14:textId="68EFD8DE" w:rsidR="003005DA" w:rsidRDefault="7FBA7243">
      <w:pPr>
        <w:numPr>
          <w:ilvl w:val="0"/>
          <w:numId w:val="1"/>
        </w:numPr>
        <w:spacing w:after="280" w:line="276" w:lineRule="auto"/>
        <w:jc w:val="both"/>
      </w:pPr>
      <w:r>
        <w:t>Vestluste</w:t>
      </w:r>
      <w:r w:rsidR="31502C93">
        <w:t>s</w:t>
      </w:r>
      <w:r>
        <w:t xml:space="preserve"> kui piirkonnavanemaga kohtutakse või telefoni teel räägitakse</w:t>
      </w:r>
    </w:p>
    <w:p w14:paraId="0363D109" w14:textId="7260C30B" w:rsidR="003005DA" w:rsidRDefault="7FBA7243">
      <w:pPr>
        <w:spacing w:before="280" w:after="280" w:line="276" w:lineRule="auto"/>
        <w:ind w:left="720"/>
        <w:jc w:val="both"/>
      </w:pPr>
      <w:r>
        <w:t>202</w:t>
      </w:r>
      <w:r w:rsidR="2F782435">
        <w:t>3</w:t>
      </w:r>
      <w:r>
        <w:t xml:space="preserve">. aastal vahetati olemasolevates piirkondades välja </w:t>
      </w:r>
      <w:r w:rsidR="3907686E">
        <w:t>ja väljastati uutele sektoritele kokku</w:t>
      </w:r>
      <w:r w:rsidR="390BA434">
        <w:t xml:space="preserve"> 6</w:t>
      </w:r>
      <w:r w:rsidR="4B64EEC3">
        <w:t>2</w:t>
      </w:r>
      <w:r w:rsidR="390BA434">
        <w:t xml:space="preserve"> </w:t>
      </w:r>
      <w:r>
        <w:t xml:space="preserve">plakatit. </w:t>
      </w:r>
    </w:p>
    <w:p w14:paraId="27570031" w14:textId="297AF905" w:rsidR="003005DA" w:rsidRDefault="7FBA7243">
      <w:pPr>
        <w:spacing w:before="280" w:after="280" w:line="276" w:lineRule="auto"/>
        <w:ind w:left="720"/>
        <w:jc w:val="both"/>
      </w:pPr>
      <w:r>
        <w:t xml:space="preserve">Tähelepanek: Ühing väljastab juhatuse otsusega uue </w:t>
      </w:r>
      <w:r w:rsidR="4AC84D75">
        <w:t>naabrivalve</w:t>
      </w:r>
      <w:r>
        <w:t xml:space="preserve">piirkonna tähistamiseks tasuta 4 plakatit suurusega 900x600. Kui hiljem on vaja plakatid välja vahetada, siis peavad piirkonna liikmed uue plakati välja ostma. </w:t>
      </w:r>
    </w:p>
    <w:p w14:paraId="4FAF1AF0" w14:textId="4824D2D6" w:rsidR="003005DA" w:rsidRDefault="003005DA">
      <w:pPr>
        <w:spacing w:before="280" w:after="280" w:line="276" w:lineRule="auto"/>
        <w:ind w:left="720"/>
        <w:jc w:val="both"/>
      </w:pPr>
    </w:p>
    <w:p w14:paraId="0BA93970" w14:textId="4F95CE8B" w:rsidR="003005DA" w:rsidRDefault="7FBA7243">
      <w:pPr>
        <w:spacing w:before="280" w:after="280" w:line="276" w:lineRule="auto"/>
        <w:ind w:left="720"/>
        <w:jc w:val="both"/>
      </w:pPr>
      <w:r>
        <w:t>1.2.4. Tähelepanekutest teavitamine liikmete ja teiste piirkonnas viibivate isikute poolt</w:t>
      </w:r>
    </w:p>
    <w:p w14:paraId="760D45C4" w14:textId="7FE701C4" w:rsidR="003005DA" w:rsidRDefault="3330C942">
      <w:pPr>
        <w:spacing w:before="280" w:after="280" w:line="276" w:lineRule="auto"/>
        <w:ind w:left="720"/>
        <w:jc w:val="both"/>
      </w:pPr>
      <w:r>
        <w:t>2023. a</w:t>
      </w:r>
      <w:r w:rsidR="7FBA7243">
        <w:t xml:space="preserve">asta jooksul helistati ühingu telefoninumbrile, et teavitada tähelepanekutest naabrivalve piirkondades nii piirkonna liikmete kui ka piirkonda sattunud võõraste inimeste poolt </w:t>
      </w:r>
      <w:r w:rsidR="49C81DFB">
        <w:t xml:space="preserve">12 </w:t>
      </w:r>
      <w:r w:rsidR="7FBA7243">
        <w:t>korral (tegemist on olulisemate teadetega</w:t>
      </w:r>
      <w:r w:rsidR="45755A42">
        <w:t>, mis mainimist väärivad</w:t>
      </w:r>
      <w:r w:rsidR="0C8B44BE">
        <w:t>)</w:t>
      </w:r>
      <w:r w:rsidR="7FBA7243">
        <w:t xml:space="preserve">. Vähemtähtsaid teateid, mis märkimist ei vääri, oli </w:t>
      </w:r>
      <w:r w:rsidR="45755A42">
        <w:t xml:space="preserve">mõistagi </w:t>
      </w:r>
      <w:r w:rsidR="7FBA7243">
        <w:t xml:space="preserve">oluliselt rohkem), kus anti teada juhtumistest, mida piirkonna inimesed või möödakäijad märkasid. </w:t>
      </w:r>
      <w:r w:rsidR="11082297">
        <w:t>Teavitati n</w:t>
      </w:r>
      <w:r w:rsidR="7FBA7243">
        <w:t>äiteks</w:t>
      </w:r>
      <w:r w:rsidR="2F7916C9">
        <w:t xml:space="preserve"> </w:t>
      </w:r>
      <w:r w:rsidR="105538EE">
        <w:t xml:space="preserve">Aegviidus toimunud </w:t>
      </w:r>
      <w:proofErr w:type="spellStart"/>
      <w:r w:rsidR="105538EE">
        <w:t>VanaWaksali</w:t>
      </w:r>
      <w:proofErr w:type="spellEnd"/>
      <w:r w:rsidR="105538EE">
        <w:t xml:space="preserve"> hoonesse sissemurdmisest, 8-l korral anti teada, et piirkonda tähistav plakat vajab väljavahetamist</w:t>
      </w:r>
      <w:r w:rsidR="4FB5B8CF">
        <w:t xml:space="preserve">, millest ühel juhul saime teada, et plakat on veel üleval piirkonnas, mille tegevus on </w:t>
      </w:r>
      <w:r w:rsidR="3A4C5A3B">
        <w:t xml:space="preserve">juba </w:t>
      </w:r>
      <w:r w:rsidR="4FB5B8CF">
        <w:t>lõpetatud</w:t>
      </w:r>
      <w:r w:rsidR="105538EE">
        <w:t xml:space="preserve">, </w:t>
      </w:r>
      <w:r w:rsidR="62767645">
        <w:t>2-l korral teatati ohtlikust autojuhist</w:t>
      </w:r>
      <w:r w:rsidR="42C7663A">
        <w:t xml:space="preserve"> ning liikluseeskirjade rikkumistest</w:t>
      </w:r>
      <w:r w:rsidR="66C9F2C4">
        <w:t>,</w:t>
      </w:r>
      <w:r w:rsidR="62767645">
        <w:t xml:space="preserve"> 1 korral ohtlikult käituvast inimesest</w:t>
      </w:r>
      <w:r w:rsidR="6CF11260">
        <w:t>, piirkonna lii</w:t>
      </w:r>
      <w:r w:rsidR="74E7AE47">
        <w:t>kme ahistamisest. E</w:t>
      </w:r>
      <w:r w:rsidR="6CF11260">
        <w:t xml:space="preserve">sines ka </w:t>
      </w:r>
      <w:proofErr w:type="spellStart"/>
      <w:r w:rsidR="6CF11260">
        <w:t>lähisuhtevägivalla</w:t>
      </w:r>
      <w:proofErr w:type="spellEnd"/>
      <w:r w:rsidR="6CF11260">
        <w:t xml:space="preserve"> juhtumeid, mis piirkonna liikmete toel </w:t>
      </w:r>
      <w:r w:rsidR="7DFD4370">
        <w:t>ning</w:t>
      </w:r>
      <w:r w:rsidR="6CF11260">
        <w:t xml:space="preserve"> politsei abil lahenduse leidsid. </w:t>
      </w:r>
      <w:proofErr w:type="spellStart"/>
      <w:r w:rsidR="13491A82">
        <w:t>Korteremaja</w:t>
      </w:r>
      <w:proofErr w:type="spellEnd"/>
      <w:r w:rsidR="13491A82">
        <w:t xml:space="preserve"> koridorides asjade ladustamisest, mis piiravad näiteks evakuatsiooni korra</w:t>
      </w:r>
      <w:r w:rsidR="56EB6E7A">
        <w:t>l</w:t>
      </w:r>
      <w:r w:rsidR="13491A82">
        <w:t xml:space="preserve"> hoonest väljumist jne. </w:t>
      </w:r>
    </w:p>
    <w:p w14:paraId="763A665D" w14:textId="5EF2EDFD" w:rsidR="003005DA" w:rsidRDefault="003005DA">
      <w:pPr>
        <w:spacing w:before="280" w:after="280" w:line="276" w:lineRule="auto"/>
        <w:ind w:left="720"/>
        <w:jc w:val="both"/>
      </w:pPr>
    </w:p>
    <w:p w14:paraId="3975E8DC" w14:textId="4DF421F1" w:rsidR="003005DA" w:rsidRDefault="7FBA7243">
      <w:pPr>
        <w:spacing w:before="280" w:after="280" w:line="276" w:lineRule="auto"/>
        <w:ind w:left="720"/>
        <w:jc w:val="both"/>
      </w:pPr>
      <w:r>
        <w:t>1.2.5. Ühingu poolt edastatavad teated piirkonnavanematele ja -liikmetele</w:t>
      </w:r>
    </w:p>
    <w:p w14:paraId="7B730920" w14:textId="7753B33D" w:rsidR="003005DA" w:rsidRDefault="7FBA7243" w:rsidP="74914208">
      <w:pPr>
        <w:spacing w:before="280" w:after="280" w:line="276" w:lineRule="auto"/>
        <w:ind w:left="720"/>
        <w:jc w:val="both"/>
      </w:pPr>
      <w:r>
        <w:t>Ühingu poolt informeeritakse liikmeid piirkonnas valitsevate riskide kohta, et inimesed oskaksid oma vara paremini kaitsta ja ennetusabinõud tarvitusele võtta. Informatsioon saadakse peamiselt teistelt liikmetelt, piirkonnas viibivatelt isikutelt või politseilt. 202</w:t>
      </w:r>
      <w:r w:rsidR="3BC4DB1A">
        <w:t>3</w:t>
      </w:r>
      <w:r>
        <w:t xml:space="preserve">. a. edastati naabrivalve piirkonna liikmetele üldiseid teateid kui ka suunatud informatsiooni ühingu infosüsteemi </w:t>
      </w:r>
      <w:proofErr w:type="spellStart"/>
      <w:r>
        <w:t>hulgipostitussüsteemi</w:t>
      </w:r>
      <w:proofErr w:type="spellEnd"/>
      <w:r>
        <w:t xml:space="preserve"> vahendusel </w:t>
      </w:r>
      <w:r w:rsidR="16E43BB2">
        <w:t xml:space="preserve">61 korral ja </w:t>
      </w:r>
      <w:r w:rsidR="3B492D3E">
        <w:t>19</w:t>
      </w:r>
      <w:r>
        <w:t xml:space="preserve">-l </w:t>
      </w:r>
      <w:r w:rsidR="7D6DF9BC">
        <w:t>erineval teemal</w:t>
      </w:r>
      <w:r>
        <w:t xml:space="preserve">. Edastatud informatsiooni hulka kuulusid näiteks uuringutes osalemise kutsed, liikmete nimekirjade uuendused, </w:t>
      </w:r>
      <w:r w:rsidR="7D6DF9BC">
        <w:t>info piirkonna</w:t>
      </w:r>
      <w:r w:rsidR="4BDB0504">
        <w:t>- ja ka veebi</w:t>
      </w:r>
      <w:r w:rsidR="7D6DF9BC">
        <w:t>koolitustest</w:t>
      </w:r>
      <w:r>
        <w:t>,</w:t>
      </w:r>
      <w:r w:rsidR="7D6DF9BC">
        <w:t xml:space="preserve"> kriisideks valmisoleku </w:t>
      </w:r>
      <w:r w:rsidR="78ACC1C7">
        <w:t xml:space="preserve">ja elanikkonnakaitse </w:t>
      </w:r>
      <w:r w:rsidR="7D6DF9BC">
        <w:t>infopäevast, ohutuspäevadest,</w:t>
      </w:r>
      <w:r>
        <w:t xml:space="preserve"> õnnitlused tähtpäevade puhul ning ühingu tegemised/toimetamised jms. Informatsiooni </w:t>
      </w:r>
      <w:r>
        <w:lastRenderedPageBreak/>
        <w:t>edastamisel lähtutakse põhimõttest</w:t>
      </w:r>
      <w:r w:rsidR="1E5A767E">
        <w:t>, et</w:t>
      </w:r>
      <w:r>
        <w:t xml:space="preserve"> mitte </w:t>
      </w:r>
      <w:r w:rsidR="0FE69B3E">
        <w:t>info edastamise hulgaga liiale minna</w:t>
      </w:r>
      <w:r>
        <w:t xml:space="preserve">. </w:t>
      </w:r>
      <w:r w:rsidR="1E4E95F6">
        <w:t xml:space="preserve">Vastasel </w:t>
      </w:r>
      <w:r>
        <w:t>korral võib tekkida olukord, kus liikmed paluvad infot edaspidi enam mitte saata</w:t>
      </w:r>
      <w:r w:rsidR="3EFA79E4">
        <w:t xml:space="preserve">. Olenemata info edastamise </w:t>
      </w:r>
      <w:r w:rsidR="6DEEE566">
        <w:t xml:space="preserve">hulga </w:t>
      </w:r>
      <w:r w:rsidR="3EFA79E4">
        <w:t>tasakaal</w:t>
      </w:r>
      <w:r w:rsidR="43582EDE">
        <w:t>upunkti otsi</w:t>
      </w:r>
      <w:r w:rsidR="2555767B">
        <w:t>misest</w:t>
      </w:r>
      <w:r w:rsidR="798C6F49">
        <w:t>,</w:t>
      </w:r>
      <w:r w:rsidR="50176C50">
        <w:t xml:space="preserve"> </w:t>
      </w:r>
      <w:r w:rsidR="6684A5D6">
        <w:t>esines möödunud aastal</w:t>
      </w:r>
      <w:r w:rsidR="2A77FC7E">
        <w:t xml:space="preserve"> liikmeid</w:t>
      </w:r>
      <w:r w:rsidR="13B18C2D">
        <w:t xml:space="preserve"> (2)</w:t>
      </w:r>
      <w:r w:rsidR="2A77FC7E">
        <w:t>, kes palusid end infoväljast eemaldada</w:t>
      </w:r>
      <w:r>
        <w:t xml:space="preserve">. Hulgipostitussüsteem võimaldab edastada teateid </w:t>
      </w:r>
      <w:r w:rsidR="1E5A767E">
        <w:t xml:space="preserve">naabrivalve </w:t>
      </w:r>
      <w:r>
        <w:t>piirkonna, omavalitsuse, maakonna ja üle-eestilise ulatusega.</w:t>
      </w:r>
    </w:p>
    <w:p w14:paraId="0731FC3A" w14:textId="0906CFC2" w:rsidR="003005DA" w:rsidRDefault="7FBA7243">
      <w:pPr>
        <w:spacing w:before="280" w:after="280" w:line="276" w:lineRule="auto"/>
        <w:ind w:left="720"/>
        <w:jc w:val="both"/>
      </w:pPr>
      <w:r>
        <w:t xml:space="preserve"> </w:t>
      </w:r>
    </w:p>
    <w:p w14:paraId="23A5EA41" w14:textId="77777777" w:rsidR="003005DA" w:rsidRDefault="7FBA7243">
      <w:pPr>
        <w:spacing w:before="280" w:after="280" w:line="276" w:lineRule="auto"/>
        <w:jc w:val="both"/>
      </w:pPr>
      <w:r>
        <w:t xml:space="preserve">1.3. Koolituste ja seminaride läbiviimine (vastavalt piirkondade soovidele, aga pakutakse ka ühingu poolt aktiivselt välja) </w:t>
      </w:r>
    </w:p>
    <w:p w14:paraId="2F188765" w14:textId="77777777" w:rsidR="003005DA" w:rsidRDefault="7FBA7243">
      <w:pPr>
        <w:spacing w:before="280" w:after="280" w:line="276" w:lineRule="auto"/>
        <w:ind w:left="720"/>
        <w:jc w:val="both"/>
      </w:pPr>
      <w:r>
        <w:t>Naabrivalve ühing pakub endiselt oma liikmetele kui ka naabrivalve piirkondade loomisest huvitatud inimestele tasuta koolitusi. Peamiste teemade hulka kuuluvad:</w:t>
      </w:r>
    </w:p>
    <w:p w14:paraId="5B0F07FB" w14:textId="511B01E8" w:rsidR="003005DA" w:rsidRDefault="7FBA7243" w:rsidP="74914208">
      <w:pPr>
        <w:numPr>
          <w:ilvl w:val="0"/>
          <w:numId w:val="2"/>
        </w:numPr>
        <w:pBdr>
          <w:top w:val="nil"/>
          <w:left w:val="nil"/>
          <w:bottom w:val="nil"/>
          <w:right w:val="nil"/>
          <w:between w:val="nil"/>
        </w:pBdr>
        <w:spacing w:before="280" w:line="276" w:lineRule="auto"/>
        <w:jc w:val="both"/>
        <w:rPr>
          <w:color w:val="000000"/>
        </w:rPr>
      </w:pPr>
      <w:r w:rsidRPr="74914208">
        <w:rPr>
          <w:color w:val="000000" w:themeColor="text1"/>
        </w:rPr>
        <w:t>Tutvustus naabrivalve piirko</w:t>
      </w:r>
      <w:r>
        <w:t>nna</w:t>
      </w:r>
      <w:r w:rsidRPr="74914208">
        <w:rPr>
          <w:color w:val="000000" w:themeColor="text1"/>
        </w:rPr>
        <w:t xml:space="preserve"> loomisest</w:t>
      </w:r>
    </w:p>
    <w:p w14:paraId="6AB1FD4D" w14:textId="77777777" w:rsidR="003005DA" w:rsidRDefault="7FBA7243" w:rsidP="74914208">
      <w:pPr>
        <w:numPr>
          <w:ilvl w:val="0"/>
          <w:numId w:val="2"/>
        </w:numPr>
        <w:pBdr>
          <w:top w:val="nil"/>
          <w:left w:val="nil"/>
          <w:bottom w:val="nil"/>
          <w:right w:val="nil"/>
          <w:between w:val="nil"/>
        </w:pBdr>
        <w:spacing w:line="276" w:lineRule="auto"/>
        <w:jc w:val="both"/>
        <w:rPr>
          <w:color w:val="000000"/>
        </w:rPr>
      </w:pPr>
      <w:r w:rsidRPr="74914208">
        <w:rPr>
          <w:color w:val="000000" w:themeColor="text1"/>
        </w:rPr>
        <w:t>Koolitused turvalise elukeskkonna loomise võimalustest</w:t>
      </w:r>
    </w:p>
    <w:p w14:paraId="2C97D1E7" w14:textId="7AF1DEA2" w:rsidR="7572D45A" w:rsidRDefault="7572D45A" w:rsidP="74914208">
      <w:pPr>
        <w:numPr>
          <w:ilvl w:val="0"/>
          <w:numId w:val="2"/>
        </w:numPr>
        <w:pBdr>
          <w:top w:val="nil"/>
          <w:left w:val="nil"/>
          <w:bottom w:val="nil"/>
          <w:right w:val="nil"/>
          <w:between w:val="nil"/>
        </w:pBdr>
        <w:spacing w:line="276" w:lineRule="auto"/>
        <w:jc w:val="both"/>
        <w:rPr>
          <w:color w:val="000000" w:themeColor="text1"/>
        </w:rPr>
      </w:pPr>
      <w:r w:rsidRPr="74914208">
        <w:rPr>
          <w:color w:val="000000" w:themeColor="text1"/>
        </w:rPr>
        <w:t>Ümarlauad piirkonna turvalisust puudutavatel teemadel</w:t>
      </w:r>
    </w:p>
    <w:p w14:paraId="073B335B" w14:textId="4AFF6BEB" w:rsidR="7572D45A" w:rsidRDefault="7572D45A" w:rsidP="74914208">
      <w:pPr>
        <w:numPr>
          <w:ilvl w:val="0"/>
          <w:numId w:val="2"/>
        </w:numPr>
        <w:pBdr>
          <w:top w:val="nil"/>
          <w:left w:val="nil"/>
          <w:bottom w:val="nil"/>
          <w:right w:val="nil"/>
          <w:between w:val="nil"/>
        </w:pBdr>
        <w:spacing w:after="280" w:line="276" w:lineRule="auto"/>
        <w:jc w:val="both"/>
        <w:rPr>
          <w:color w:val="000000" w:themeColor="text1"/>
        </w:rPr>
      </w:pPr>
      <w:r w:rsidRPr="74914208">
        <w:rPr>
          <w:color w:val="000000" w:themeColor="text1"/>
        </w:rPr>
        <w:t>2023</w:t>
      </w:r>
      <w:r w:rsidR="086F3292" w:rsidRPr="74914208">
        <w:rPr>
          <w:color w:val="000000" w:themeColor="text1"/>
        </w:rPr>
        <w:t>.</w:t>
      </w:r>
      <w:r w:rsidRPr="74914208">
        <w:rPr>
          <w:color w:val="000000" w:themeColor="text1"/>
        </w:rPr>
        <w:t xml:space="preserve"> aasta</w:t>
      </w:r>
      <w:r w:rsidR="74340AF1" w:rsidRPr="74914208">
        <w:rPr>
          <w:color w:val="000000" w:themeColor="text1"/>
        </w:rPr>
        <w:t>l</w:t>
      </w:r>
      <w:r w:rsidRPr="74914208">
        <w:rPr>
          <w:color w:val="000000" w:themeColor="text1"/>
        </w:rPr>
        <w:t xml:space="preserve"> lisati koolituste nimekirja ka elanikkonnakaitse</w:t>
      </w:r>
    </w:p>
    <w:p w14:paraId="043C827A" w14:textId="63D6F51E" w:rsidR="003005DA" w:rsidRDefault="7FBA7243">
      <w:pPr>
        <w:spacing w:before="280" w:after="280" w:line="276" w:lineRule="auto"/>
        <w:ind w:left="720"/>
        <w:jc w:val="both"/>
      </w:pPr>
      <w:r>
        <w:t>Enne naabrivalve piirkonna loomist kasutavad inimesed võimalust kutsuda ühingu esindaja tasuta kohapeale elanikele naabrivalve piirkonna loomise tingimusi ja sellest saadavat väärtust tutvustama</w:t>
      </w:r>
      <w:r w:rsidR="78ACC1C7">
        <w:t>.</w:t>
      </w:r>
      <w:r w:rsidR="7FCD45E2">
        <w:t xml:space="preserve"> </w:t>
      </w:r>
    </w:p>
    <w:p w14:paraId="206638F2" w14:textId="75C143E7" w:rsidR="003005DA" w:rsidRDefault="7FBA7243">
      <w:pPr>
        <w:spacing w:before="280" w:after="280" w:line="276" w:lineRule="auto"/>
        <w:ind w:left="720"/>
        <w:jc w:val="both"/>
      </w:pPr>
      <w:r>
        <w:t xml:space="preserve">Ühingu poolt korraldatavad koolitused käsitlevad turvalise elukeskkonna loomist selle kõige laiemas tähenduses. Koolitused on üles ehitatud </w:t>
      </w:r>
      <w:proofErr w:type="spellStart"/>
      <w:r>
        <w:t>siseturvalisuse</w:t>
      </w:r>
      <w:proofErr w:type="spellEnd"/>
      <w:r>
        <w:t xml:space="preserve"> arengukava põhimõtetest lähtuvalt. Koolitused viiakse läbi koostöös partneritega peamiselt politseist ja päästest, aga ka vastavalt koolituse sisust tuleva teema valdkonna spetsialistidega (korstnapühkimine, kindlustus, </w:t>
      </w:r>
      <w:proofErr w:type="spellStart"/>
      <w:r>
        <w:t>lähisuhtevägivald</w:t>
      </w:r>
      <w:proofErr w:type="spellEnd"/>
      <w:r>
        <w:t>, kohaliku omavalitsuse teemad</w:t>
      </w:r>
      <w:r w:rsidR="41610516">
        <w:t>, kaitselii</w:t>
      </w:r>
      <w:r w:rsidR="78ACC1C7">
        <w:t xml:space="preserve">t vetelpääste </w:t>
      </w:r>
      <w:r>
        <w:t xml:space="preserve">jne). </w:t>
      </w:r>
      <w:r w:rsidR="4D36B2B2">
        <w:t>2023. aastal alustasime koostöös Päästeameti ja Siseministeeriumiga ettevalmistusi ka</w:t>
      </w:r>
      <w:r w:rsidR="6C491AD1">
        <w:t xml:space="preserve"> elanikkonna</w:t>
      </w:r>
      <w:r w:rsidR="4D36B2B2">
        <w:t>kaitse temaatika viimiseks meie liikmeteni</w:t>
      </w:r>
      <w:r w:rsidR="13873FC3">
        <w:t xml:space="preserve">. </w:t>
      </w:r>
    </w:p>
    <w:p w14:paraId="0CA35F5A" w14:textId="48D90691" w:rsidR="003005DA" w:rsidRDefault="7FBA7243">
      <w:pPr>
        <w:spacing w:before="280" w:after="280" w:line="276" w:lineRule="auto"/>
        <w:ind w:left="720"/>
        <w:jc w:val="both"/>
      </w:pPr>
      <w:r>
        <w:t>Naabrivalve poolt korraldatavatele ümarlaudadele kaasatakse alati ka piirkonnapolitseinikud ja vajadusel kohaliku omavalitsuse või pääste esindajad, kes annavad piirkonna elanikele edasi kõige värskema informatsiooni kohalikku turvalisust ja riskide ennetamist puudutavatel teemadel.</w:t>
      </w:r>
    </w:p>
    <w:p w14:paraId="728DC573" w14:textId="03930F53" w:rsidR="003005DA" w:rsidRDefault="7FBA7243" w:rsidP="74914208">
      <w:pPr>
        <w:spacing w:before="280" w:after="280" w:line="276" w:lineRule="auto"/>
        <w:ind w:left="720"/>
        <w:jc w:val="both"/>
      </w:pPr>
      <w:r>
        <w:t>Koolitusi ja ümarlaudasid korraldati 202</w:t>
      </w:r>
      <w:r w:rsidR="7E4DC40F">
        <w:t>3</w:t>
      </w:r>
      <w:r>
        <w:t xml:space="preserve">. aastal kokku </w:t>
      </w:r>
      <w:r w:rsidR="1425D081">
        <w:t>20</w:t>
      </w:r>
      <w:r>
        <w:t xml:space="preserve"> korral</w:t>
      </w:r>
      <w:r w:rsidR="0244C84B">
        <w:t>, kus osales kokku üle 350 inimese</w:t>
      </w:r>
      <w:r>
        <w:t>. Koolitused toimusid</w:t>
      </w:r>
      <w:r w:rsidR="753E50BD">
        <w:t xml:space="preserve"> näiteks</w:t>
      </w:r>
      <w:r>
        <w:t>: Uuesalu</w:t>
      </w:r>
      <w:r w:rsidR="69D5AA44">
        <w:t>s</w:t>
      </w:r>
      <w:r w:rsidR="2EB51522">
        <w:t xml:space="preserve"> (</w:t>
      </w:r>
      <w:r w:rsidR="441681C1">
        <w:t>4</w:t>
      </w:r>
      <w:r w:rsidR="2EB51522">
        <w:t xml:space="preserve"> koolitust</w:t>
      </w:r>
      <w:r w:rsidR="5F3B644B">
        <w:t xml:space="preserve">, sh </w:t>
      </w:r>
      <w:proofErr w:type="spellStart"/>
      <w:r w:rsidR="5A64BE18">
        <w:t>podcasti</w:t>
      </w:r>
      <w:proofErr w:type="spellEnd"/>
      <w:r w:rsidR="5A64BE18">
        <w:t xml:space="preserve"> vormis, </w:t>
      </w:r>
      <w:r w:rsidR="5F3B644B">
        <w:t xml:space="preserve">praktiline </w:t>
      </w:r>
      <w:r w:rsidR="73B3491A">
        <w:t xml:space="preserve">esmaabikoolitus, laste ohutu jalgrattasõidu koolitus ja </w:t>
      </w:r>
      <w:r w:rsidR="22232CBC">
        <w:t>praktiline elanikkonnakaitse koolitus</w:t>
      </w:r>
      <w:r w:rsidR="2EB51522">
        <w:t xml:space="preserve">), </w:t>
      </w:r>
      <w:r w:rsidR="7DC276F5">
        <w:t xml:space="preserve">2 veebikoolitust </w:t>
      </w:r>
      <w:proofErr w:type="spellStart"/>
      <w:r w:rsidR="7DC276F5">
        <w:t>Teamsi</w:t>
      </w:r>
      <w:proofErr w:type="spellEnd"/>
      <w:r w:rsidR="7DC276F5">
        <w:t xml:space="preserve"> vahendusel, mille baasilt tehti ka </w:t>
      </w:r>
      <w:proofErr w:type="spellStart"/>
      <w:r w:rsidR="7DC276F5">
        <w:t>podcastid</w:t>
      </w:r>
      <w:proofErr w:type="spellEnd"/>
      <w:r w:rsidR="4DF6F506">
        <w:t xml:space="preserve">, </w:t>
      </w:r>
      <w:r w:rsidR="7F5341FE">
        <w:t xml:space="preserve">Veebikoolitused korraldati </w:t>
      </w:r>
      <w:proofErr w:type="spellStart"/>
      <w:r w:rsidR="7F5341FE">
        <w:t>lähisuhtevägivalla</w:t>
      </w:r>
      <w:proofErr w:type="spellEnd"/>
      <w:r w:rsidR="7F5341FE">
        <w:t xml:space="preserve"> ja kelmuste teemal. </w:t>
      </w:r>
      <w:r w:rsidR="4DF6F506">
        <w:t xml:space="preserve">Kiili vallas </w:t>
      </w:r>
      <w:r w:rsidR="6755C43D">
        <w:t xml:space="preserve">toimus </w:t>
      </w:r>
      <w:r w:rsidR="4DF6F506">
        <w:t xml:space="preserve">praktiline elanikkonnakaitse lauaõppus, mille viisid läbi Päästeametist </w:t>
      </w:r>
      <w:proofErr w:type="spellStart"/>
      <w:r w:rsidR="4DF6F506">
        <w:t>Jako</w:t>
      </w:r>
      <w:proofErr w:type="spellEnd"/>
      <w:r w:rsidR="4DF6F506">
        <w:t xml:space="preserve"> </w:t>
      </w:r>
      <w:proofErr w:type="spellStart"/>
      <w:r w:rsidR="4DF6F506">
        <w:t>Vernik</w:t>
      </w:r>
      <w:proofErr w:type="spellEnd"/>
      <w:r w:rsidR="4DF6F506">
        <w:t xml:space="preserve"> ja </w:t>
      </w:r>
      <w:proofErr w:type="spellStart"/>
      <w:r w:rsidR="4DF6F506">
        <w:t>Marius</w:t>
      </w:r>
      <w:proofErr w:type="spellEnd"/>
      <w:r w:rsidR="4DF6F506">
        <w:t xml:space="preserve"> </w:t>
      </w:r>
      <w:proofErr w:type="spellStart"/>
      <w:r w:rsidR="4DF6F506">
        <w:t>Kupper</w:t>
      </w:r>
      <w:proofErr w:type="spellEnd"/>
      <w:r w:rsidR="511B5C33">
        <w:t>.</w:t>
      </w:r>
      <w:r>
        <w:t xml:space="preserve"> Sisekaitseakadeemia kadettide</w:t>
      </w:r>
      <w:r w:rsidR="271AE3C4">
        <w:t xml:space="preserve"> neljale õppegrupile</w:t>
      </w:r>
      <w:r>
        <w:t xml:space="preserve"> </w:t>
      </w:r>
      <w:r w:rsidR="7CA4A97F">
        <w:t xml:space="preserve">toimus </w:t>
      </w:r>
      <w:r w:rsidR="72B98CA0">
        <w:t>4</w:t>
      </w:r>
      <w:r>
        <w:t xml:space="preserve"> </w:t>
      </w:r>
      <w:r>
        <w:lastRenderedPageBreak/>
        <w:t>koolitust</w:t>
      </w:r>
      <w:r w:rsidR="2EB51522">
        <w:t>.</w:t>
      </w:r>
      <w:r>
        <w:t xml:space="preserve"> </w:t>
      </w:r>
      <w:r w:rsidR="707E9CE4">
        <w:t xml:space="preserve">Sama maht </w:t>
      </w:r>
      <w:r w:rsidR="22665387">
        <w:t xml:space="preserve">on </w:t>
      </w:r>
      <w:r w:rsidR="707E9CE4">
        <w:t>Sisekaitseakadeemia</w:t>
      </w:r>
      <w:r w:rsidR="0C5D89F1">
        <w:t>ga</w:t>
      </w:r>
      <w:r w:rsidR="707E9CE4">
        <w:t xml:space="preserve"> kokku lepitud ka 2024</w:t>
      </w:r>
      <w:r w:rsidR="14F6E3C0">
        <w:t>.</w:t>
      </w:r>
      <w:r w:rsidR="707E9CE4">
        <w:t xml:space="preserve"> aastaks. </w:t>
      </w:r>
      <w:r>
        <w:t xml:space="preserve">Ühingu püstitatud eesmärgiks oli </w:t>
      </w:r>
      <w:r w:rsidR="41610516">
        <w:t>esitatud taotluse</w:t>
      </w:r>
      <w:r w:rsidR="5F3B644B">
        <w:t xml:space="preserve"> põhjal</w:t>
      </w:r>
      <w:r w:rsidR="41610516">
        <w:t xml:space="preserve"> </w:t>
      </w:r>
      <w:r>
        <w:t>läbi viia ca 15 koolitust aastas piirkondade soove aluseks võttes, sellest tulenevalt saab välja tuua, et eesmärk planeeritud mahust</w:t>
      </w:r>
      <w:r w:rsidR="68EA06FB">
        <w:t xml:space="preserve"> ületati</w:t>
      </w:r>
      <w:r>
        <w:t>. Huvi koolituste vastu on jätkuv ja seda on välja toodud ka piirkonnavanemate aastaaruannetes</w:t>
      </w:r>
      <w:r w:rsidR="72AFF9E9">
        <w:t xml:space="preserve"> </w:t>
      </w:r>
      <w:r w:rsidR="00454CEE">
        <w:t>13</w:t>
      </w:r>
      <w:r w:rsidR="427915E2">
        <w:t>-l korral</w:t>
      </w:r>
      <w:r>
        <w:t>. Samuti on mitmete piirkondade esindajad avaldanud soovi koolitus läbi viia ja võtnud selle piirkonna tegevuspaanidesse</w:t>
      </w:r>
      <w:r w:rsidR="7F74D9EC">
        <w:t>.</w:t>
      </w:r>
    </w:p>
    <w:p w14:paraId="43DCD11A" w14:textId="3EAB0FA2" w:rsidR="003005DA" w:rsidRDefault="7FBA7243" w:rsidP="2CE80B4E">
      <w:pPr>
        <w:spacing w:before="280" w:after="280" w:line="276" w:lineRule="auto"/>
        <w:ind w:left="720"/>
        <w:jc w:val="both"/>
      </w:pPr>
      <w:r>
        <w:t xml:space="preserve">Tähelepanek: Ühingu poolt läbiviidavad koolitused on üles ehitatud tuginedes valdkonna teadusallikatele ja </w:t>
      </w:r>
      <w:proofErr w:type="spellStart"/>
      <w:r>
        <w:t>siseturvalisuse</w:t>
      </w:r>
      <w:proofErr w:type="spellEnd"/>
      <w:r>
        <w:t xml:space="preserve"> arengukava põhimõtetele ning saanud osalejatelt rohkelt positiivset tagasisidet. </w:t>
      </w:r>
      <w:r w:rsidR="7F74D9EC">
        <w:t xml:space="preserve"> </w:t>
      </w:r>
      <w:r w:rsidR="758E10DE">
        <w:t>Mahtude kasvatamiseks ning seeläbi ka elanikkonnakaitse temaatika veelgi laiemaks viimiseks naabrivalve liikmeteni, oleme taotlemas lisarahast</w:t>
      </w:r>
      <w:r w:rsidR="1F150F90">
        <w:t>ust.</w:t>
      </w:r>
    </w:p>
    <w:p w14:paraId="28F24CAD" w14:textId="06D2D331" w:rsidR="003005DA" w:rsidRDefault="7FBA7243" w:rsidP="003A7D86">
      <w:pPr>
        <w:spacing w:before="280" w:after="280" w:line="276" w:lineRule="auto"/>
        <w:ind w:left="720"/>
        <w:jc w:val="both"/>
      </w:pPr>
      <w:r>
        <w:t xml:space="preserve"> </w:t>
      </w:r>
    </w:p>
    <w:p w14:paraId="7274636F" w14:textId="1982760F" w:rsidR="003005DA" w:rsidRDefault="7FBA7243">
      <w:pPr>
        <w:spacing w:before="280" w:after="280" w:line="276" w:lineRule="auto"/>
        <w:jc w:val="both"/>
      </w:pPr>
      <w:r>
        <w:t xml:space="preserve">1.4. Avalikkuse teavitamine naabrivalve võimalustest ja turvalisusest laiemalt (läbi trüki- ja sotsiaalmeedia, võimalusel TV ja raadio) </w:t>
      </w:r>
    </w:p>
    <w:p w14:paraId="76178A50" w14:textId="4C780E86" w:rsidR="003005DA" w:rsidRDefault="7FBA7243">
      <w:pPr>
        <w:spacing w:before="280" w:after="280" w:line="276" w:lineRule="auto"/>
        <w:ind w:left="720"/>
        <w:jc w:val="both"/>
      </w:pPr>
      <w:r>
        <w:t xml:space="preserve">Avalikkuse teavitamiseks kasutatavad kanalid on ühingu koduleht, ja sotsiaalmeediakanalid (Facebook, </w:t>
      </w:r>
      <w:proofErr w:type="spellStart"/>
      <w:r>
        <w:t>Instagram</w:t>
      </w:r>
      <w:proofErr w:type="spellEnd"/>
      <w:r>
        <w:t>, Twitter, YouTube), kus avaldati kokku 2</w:t>
      </w:r>
      <w:r w:rsidR="571E2897">
        <w:t>01</w:t>
      </w:r>
      <w:r>
        <w:t xml:space="preserve"> postitust. Avalike meediakanalite osas on peamisteks partneriteks endiselt kohalike omavalitsuste aja</w:t>
      </w:r>
      <w:r w:rsidR="7A63D603">
        <w:t>- ja kodu</w:t>
      </w:r>
      <w:r>
        <w:t xml:space="preserve">lehed. Ajalehtedes ja kohalike omavalitsuste kodulehtedel avaldati möödunud aastal </w:t>
      </w:r>
      <w:r w:rsidR="49AD88FF">
        <w:t>107 artiklit, milles</w:t>
      </w:r>
      <w:r>
        <w:t xml:space="preserve"> Naabrivalve</w:t>
      </w:r>
      <w:r w:rsidR="4F00126C">
        <w:t>t</w:t>
      </w:r>
      <w:r>
        <w:t xml:space="preserve"> </w:t>
      </w:r>
      <w:r w:rsidR="69E6B9F9">
        <w:t>maini</w:t>
      </w:r>
      <w:r w:rsidR="4D8D40F4">
        <w:t>ti</w:t>
      </w:r>
      <w:r>
        <w:t>.</w:t>
      </w:r>
      <w:r w:rsidR="69E6B9F9">
        <w:t xml:space="preserve"> </w:t>
      </w:r>
      <w:r w:rsidR="6486F146">
        <w:t>Tallinna Uudistele</w:t>
      </w:r>
      <w:r w:rsidR="69E6B9F9">
        <w:t xml:space="preserve"> anti 1 personaal</w:t>
      </w:r>
      <w:r w:rsidR="1C15AE33">
        <w:t>ne teleintervjuu</w:t>
      </w:r>
      <w:r w:rsidR="69E6B9F9">
        <w:t xml:space="preserve"> naabrivalve </w:t>
      </w:r>
      <w:r w:rsidR="1AA84A80">
        <w:t xml:space="preserve">uue piirkonna loomise </w:t>
      </w:r>
      <w:r w:rsidR="69E6B9F9">
        <w:t>teemal</w:t>
      </w:r>
      <w:r w:rsidR="3478EBB1">
        <w:t>.</w:t>
      </w:r>
      <w:r w:rsidR="69E6B9F9">
        <w:t xml:space="preserve"> </w:t>
      </w:r>
      <w:r w:rsidR="104564C2">
        <w:t>Teles oli veel k</w:t>
      </w:r>
      <w:r w:rsidR="29D863A5">
        <w:t xml:space="preserve">olmel </w:t>
      </w:r>
      <w:r w:rsidR="69E6B9F9">
        <w:t xml:space="preserve">korral </w:t>
      </w:r>
      <w:r w:rsidR="641CCA92">
        <w:t xml:space="preserve">Naabrivalve </w:t>
      </w:r>
      <w:proofErr w:type="spellStart"/>
      <w:r w:rsidR="641CCA92">
        <w:t>visuaali</w:t>
      </w:r>
      <w:proofErr w:type="spellEnd"/>
      <w:r w:rsidR="641CCA92">
        <w:t xml:space="preserve"> näha</w:t>
      </w:r>
      <w:r w:rsidR="4AF0B862">
        <w:t>, millest ühes telesarjas naabrivalve ülesehitust käsitleti (Naised Vormis)</w:t>
      </w:r>
      <w:r w:rsidR="69E6B9F9">
        <w:t>.</w:t>
      </w:r>
      <w:r>
        <w:t xml:space="preserve"> Üleriigilistesse meediakanalitesse pääsemine on jätkuvalt keeruline ja nõuab uudiskünnise ületamist</w:t>
      </w:r>
      <w:r w:rsidR="05D9262F">
        <w:t>, seetõttu pöörame enam tähelepanu ise oma teemade kajastamise</w:t>
      </w:r>
      <w:r w:rsidR="2DF43F94">
        <w:t>ks</w:t>
      </w:r>
      <w:r w:rsidR="05D9262F">
        <w:t xml:space="preserve"> oma kanalites</w:t>
      </w:r>
      <w:r>
        <w:t xml:space="preserve">. </w:t>
      </w:r>
    </w:p>
    <w:p w14:paraId="00221BF9" w14:textId="36D655EF" w:rsidR="003005DA" w:rsidRDefault="7FBA7243">
      <w:pPr>
        <w:spacing w:before="280" w:after="280" w:line="276" w:lineRule="auto"/>
        <w:ind w:left="720"/>
        <w:jc w:val="both"/>
      </w:pPr>
      <w:r>
        <w:t xml:space="preserve">Tähelepanek: Kohalikud omavalitsused olid </w:t>
      </w:r>
      <w:r w:rsidR="5F3B644B">
        <w:t xml:space="preserve">endiselt </w:t>
      </w:r>
      <w:r>
        <w:t xml:space="preserve">väga abivalmid ja avatud naabrivalve uute piirkondade loomist kajastama oma kodulehtedel ja sotsiaalmeediakanalites ning valmis infot edastama kohalikele ajalehtedele. </w:t>
      </w:r>
    </w:p>
    <w:p w14:paraId="71B054F1" w14:textId="17F6D711" w:rsidR="74914208" w:rsidRDefault="74914208" w:rsidP="74914208">
      <w:pPr>
        <w:spacing w:before="280" w:after="280" w:line="276" w:lineRule="auto"/>
        <w:ind w:left="720"/>
        <w:jc w:val="both"/>
      </w:pPr>
    </w:p>
    <w:p w14:paraId="5558F9F2" w14:textId="30FE1F54" w:rsidR="003005DA" w:rsidRDefault="7FBA7243">
      <w:pPr>
        <w:spacing w:before="280" w:after="280" w:line="276" w:lineRule="auto"/>
        <w:jc w:val="both"/>
      </w:pPr>
      <w:r>
        <w:t xml:space="preserve">1.5. Osalemine turva- ja ohutuspäevadel </w:t>
      </w:r>
    </w:p>
    <w:p w14:paraId="5179A748" w14:textId="6C38361A" w:rsidR="003005DA" w:rsidRDefault="7FBA7243">
      <w:pPr>
        <w:spacing w:before="280" w:after="280" w:line="276" w:lineRule="auto"/>
        <w:ind w:left="720"/>
        <w:jc w:val="both"/>
      </w:pPr>
      <w:r>
        <w:t>202</w:t>
      </w:r>
      <w:r w:rsidR="68C22EE0">
        <w:t>3</w:t>
      </w:r>
      <w:r>
        <w:t xml:space="preserve">. aastal oli ühing esindatud </w:t>
      </w:r>
      <w:r w:rsidR="5C810777">
        <w:t>7</w:t>
      </w:r>
      <w:r>
        <w:t xml:space="preserve"> korral turva- ja ohutuspäevadel, mis viidi läbi </w:t>
      </w:r>
      <w:r w:rsidR="0E1D101D">
        <w:t xml:space="preserve">Saarde vallas, Sindis, Uuskülas, </w:t>
      </w:r>
      <w:r w:rsidR="3753D65E">
        <w:t>Pär</w:t>
      </w:r>
      <w:r w:rsidR="4D19272D">
        <w:t>n</w:t>
      </w:r>
      <w:r w:rsidR="3753D65E">
        <w:t>umaa külade päev</w:t>
      </w:r>
      <w:r w:rsidR="69E6B9F9">
        <w:t xml:space="preserve"> ja </w:t>
      </w:r>
      <w:r w:rsidR="03289C63">
        <w:t>Kosel</w:t>
      </w:r>
      <w:r>
        <w:t xml:space="preserve"> Maakaitsepäev, Tallinnas </w:t>
      </w:r>
      <w:r w:rsidR="4EA77875">
        <w:t xml:space="preserve">Linnade- ja Valdade Päev ning </w:t>
      </w:r>
      <w:r>
        <w:t>Teletorni taasiseseisvumispäev</w:t>
      </w:r>
      <w:r w:rsidR="5CB815CD">
        <w:t xml:space="preserve"> ning debatt Arvamusfestivalil Paides</w:t>
      </w:r>
      <w:r w:rsidR="69E6B9F9">
        <w:t>.</w:t>
      </w:r>
      <w:r>
        <w:t xml:space="preserve"> Ohutuspäevad annavad ühingule võimaluse end nähtavaks muuta ning luua otsekontakte naabrivalve piirkonna loomisest huvitatud inimestega. </w:t>
      </w:r>
      <w:r w:rsidR="5F3B644B">
        <w:t xml:space="preserve"> </w:t>
      </w:r>
    </w:p>
    <w:p w14:paraId="4313645A" w14:textId="670443D3" w:rsidR="003005DA" w:rsidRDefault="7FBA7243" w:rsidP="74914208">
      <w:pPr>
        <w:spacing w:before="280" w:after="280" w:line="276" w:lineRule="auto"/>
        <w:ind w:left="720"/>
        <w:jc w:val="both"/>
      </w:pPr>
      <w:r>
        <w:lastRenderedPageBreak/>
        <w:t xml:space="preserve">Tähelepanek:  </w:t>
      </w:r>
      <w:r w:rsidR="69E6B9F9">
        <w:t xml:space="preserve">Eesmärk oli </w:t>
      </w:r>
      <w:r w:rsidR="49E2C74A">
        <w:t xml:space="preserve">2023. aastal </w:t>
      </w:r>
      <w:r w:rsidR="69E6B9F9">
        <w:t xml:space="preserve">osaleda ca 10 ohutuspäeval, kuid paraku leidsime ainult </w:t>
      </w:r>
      <w:r w:rsidR="0BCF984F">
        <w:t>7</w:t>
      </w:r>
      <w:r w:rsidR="69E6B9F9">
        <w:t xml:space="preserve"> ohutuspäeva, millel osaleda</w:t>
      </w:r>
      <w:r w:rsidR="6956E04F">
        <w:t xml:space="preserve"> saime</w:t>
      </w:r>
      <w:r w:rsidR="2B3BC985">
        <w:t>.</w:t>
      </w:r>
      <w:r w:rsidR="5F3B644B">
        <w:t xml:space="preserve"> </w:t>
      </w:r>
      <w:r w:rsidR="0F94CE61">
        <w:t>E</w:t>
      </w:r>
      <w:r w:rsidR="5F3B644B">
        <w:t>basobiva kuupäeva tõttu</w:t>
      </w:r>
      <w:r w:rsidR="74F903CF">
        <w:t xml:space="preserve"> </w:t>
      </w:r>
      <w:r w:rsidR="275C9462">
        <w:t xml:space="preserve">pidime </w:t>
      </w:r>
      <w:r w:rsidR="2F403B35">
        <w:t xml:space="preserve">kahjuks </w:t>
      </w:r>
      <w:r w:rsidR="275C9462">
        <w:t>ühel</w:t>
      </w:r>
      <w:r w:rsidR="74F903CF">
        <w:t xml:space="preserve"> ohutuspäeval o</w:t>
      </w:r>
      <w:r w:rsidR="4E8870E2">
        <w:t>salemisest loobuma</w:t>
      </w:r>
      <w:r w:rsidR="74F903CF">
        <w:t>. E</w:t>
      </w:r>
      <w:r w:rsidR="69E6B9F9">
        <w:t>esmärk täidet</w:t>
      </w:r>
      <w:r w:rsidR="402654BB">
        <w:t xml:space="preserve">i </w:t>
      </w:r>
      <w:r w:rsidR="03469581">
        <w:t xml:space="preserve">seega </w:t>
      </w:r>
      <w:r w:rsidR="402654BB">
        <w:t xml:space="preserve">osaliselt, aga see ei ole ka üheselt ühingu poolt mõjutatav. </w:t>
      </w:r>
      <w:r w:rsidR="69E6B9F9">
        <w:t>Loodetavasti korraldatakse ohutuspäevi 202</w:t>
      </w:r>
      <w:r w:rsidR="794F7316">
        <w:t>4</w:t>
      </w:r>
      <w:r w:rsidR="5F3B644B">
        <w:t>.</w:t>
      </w:r>
      <w:r w:rsidR="69E6B9F9">
        <w:t xml:space="preserve"> aastal rohkem</w:t>
      </w:r>
      <w:r w:rsidR="5875A3BC">
        <w:t>, sest ühingul</w:t>
      </w:r>
      <w:r w:rsidR="2EC26489">
        <w:t xml:space="preserve"> on</w:t>
      </w:r>
      <w:r w:rsidR="5875A3BC">
        <w:t xml:space="preserve"> soov osalemiseks olemas</w:t>
      </w:r>
      <w:r w:rsidR="69E6B9F9">
        <w:t xml:space="preserve">. </w:t>
      </w:r>
      <w:r w:rsidR="64103B0C">
        <w:t>Jätkuvalt o</w:t>
      </w:r>
      <w:r w:rsidR="69E6B9F9">
        <w:t xml:space="preserve">tsime </w:t>
      </w:r>
      <w:r w:rsidR="19C88349">
        <w:t xml:space="preserve">ise </w:t>
      </w:r>
      <w:r w:rsidR="69E6B9F9">
        <w:t>aktiivselt kontakt</w:t>
      </w:r>
      <w:r w:rsidR="6C946AEC">
        <w:t>e</w:t>
      </w:r>
      <w:r w:rsidR="69E6B9F9">
        <w:t>, et ühing o</w:t>
      </w:r>
      <w:r w:rsidR="0B053591">
        <w:t>hutu</w:t>
      </w:r>
      <w:r w:rsidR="69E6B9F9">
        <w:t>s</w:t>
      </w:r>
      <w:r w:rsidR="0B053591">
        <w:t xml:space="preserve">päevadest </w:t>
      </w:r>
      <w:r w:rsidR="61FC5EFF">
        <w:t>saaks</w:t>
      </w:r>
      <w:r w:rsidR="3E40A0EF">
        <w:t xml:space="preserve"> </w:t>
      </w:r>
      <w:r w:rsidR="15084A63">
        <w:t xml:space="preserve">osa </w:t>
      </w:r>
      <w:r w:rsidR="3E40A0EF">
        <w:t>võtta</w:t>
      </w:r>
      <w:r w:rsidR="69E6B9F9">
        <w:t xml:space="preserve">. </w:t>
      </w:r>
    </w:p>
    <w:p w14:paraId="59FD9973" w14:textId="377CF502" w:rsidR="003005DA" w:rsidRDefault="003005DA">
      <w:pPr>
        <w:spacing w:before="280" w:after="280" w:line="276" w:lineRule="auto"/>
        <w:ind w:left="720"/>
        <w:jc w:val="both"/>
      </w:pPr>
    </w:p>
    <w:p w14:paraId="70F4B8ED" w14:textId="6257B523" w:rsidR="003005DA" w:rsidRDefault="7FBA7243">
      <w:pPr>
        <w:spacing w:before="280" w:after="280" w:line="276" w:lineRule="auto"/>
        <w:jc w:val="both"/>
      </w:pPr>
      <w:r>
        <w:t xml:space="preserve">1.6. Koostöö ministeeriumite, kohalike omavalitsuste, politsei, abipolitsei, pääste ja vabatahtlike päästjatega </w:t>
      </w:r>
    </w:p>
    <w:p w14:paraId="7767485E" w14:textId="27D52BFB" w:rsidR="003005DA" w:rsidRDefault="7FBA7243">
      <w:pPr>
        <w:spacing w:before="280" w:after="280" w:line="276" w:lineRule="auto"/>
        <w:ind w:left="720"/>
        <w:jc w:val="both"/>
      </w:pPr>
      <w:r>
        <w:t>202</w:t>
      </w:r>
      <w:r w:rsidR="60393822">
        <w:t>1</w:t>
      </w:r>
      <w:r>
        <w:t xml:space="preserve">. aastal sõlmiti Siseministeeriumi, Politsei- ja Piirivalveameti ning MTÜ Eesti Naabrivalve vahel kolmepoolne koostööleping järgnevaks kümneks aastaks. </w:t>
      </w:r>
    </w:p>
    <w:p w14:paraId="50502A1F" w14:textId="13739C86" w:rsidR="003005DA" w:rsidRDefault="7FBA7243">
      <w:pPr>
        <w:spacing w:before="280" w:after="280" w:line="276" w:lineRule="auto"/>
        <w:ind w:left="720"/>
        <w:jc w:val="both"/>
      </w:pPr>
      <w:r>
        <w:t>202</w:t>
      </w:r>
      <w:r w:rsidR="788DEFE1">
        <w:t>3</w:t>
      </w:r>
      <w:r>
        <w:t>. aastal oli ühingul Siseministeeriumi</w:t>
      </w:r>
      <w:r w:rsidR="2840BF5E">
        <w:t xml:space="preserve"> osalusega</w:t>
      </w:r>
      <w:r>
        <w:t xml:space="preserve"> </w:t>
      </w:r>
      <w:r w:rsidR="4A062B5D">
        <w:t>2</w:t>
      </w:r>
      <w:r w:rsidR="6310E0CC">
        <w:t>0</w:t>
      </w:r>
      <w:r>
        <w:t xml:space="preserve"> töökoosolekut, mille käigus arutati</w:t>
      </w:r>
      <w:r w:rsidR="44BBBA55">
        <w:t xml:space="preserve"> </w:t>
      </w:r>
      <w:r w:rsidR="17831E0D">
        <w:t xml:space="preserve">elanikkonnakaitse, </w:t>
      </w:r>
      <w:r w:rsidR="65F80E6A">
        <w:t>jooksva</w:t>
      </w:r>
      <w:r w:rsidR="5F3B644B">
        <w:t>te</w:t>
      </w:r>
      <w:r w:rsidR="65F80E6A">
        <w:t xml:space="preserve"> koostööküsimus</w:t>
      </w:r>
      <w:r w:rsidR="5F3B644B">
        <w:t>te</w:t>
      </w:r>
      <w:r w:rsidR="65F80E6A">
        <w:t>, koolitusküsimus</w:t>
      </w:r>
      <w:r w:rsidR="5F3B644B">
        <w:t>te</w:t>
      </w:r>
      <w:r w:rsidR="65F80E6A">
        <w:t>, parimate naabrivalvepiirkondade esitamis</w:t>
      </w:r>
      <w:r w:rsidR="7157C9CF">
        <w:t>e</w:t>
      </w:r>
      <w:r w:rsidR="65F80E6A">
        <w:t xml:space="preserve"> </w:t>
      </w:r>
      <w:r>
        <w:t>vabatahtlike tunnustamis</w:t>
      </w:r>
      <w:r w:rsidR="65F80E6A">
        <w:t>e</w:t>
      </w:r>
      <w:r w:rsidR="7157C9CF">
        <w:t>le</w:t>
      </w:r>
      <w:r>
        <w:t xml:space="preserve">, </w:t>
      </w:r>
      <w:r w:rsidR="3E3A3A80">
        <w:t xml:space="preserve">Arvamusfestivalil osalemise, </w:t>
      </w:r>
      <w:proofErr w:type="spellStart"/>
      <w:r>
        <w:t>siseturvalisuse</w:t>
      </w:r>
      <w:proofErr w:type="spellEnd"/>
      <w:r>
        <w:t xml:space="preserve"> rahulolu-uuringu naabrivalve ploki </w:t>
      </w:r>
      <w:r w:rsidR="65F80E6A">
        <w:t>teema</w:t>
      </w:r>
      <w:r w:rsidR="7157C9CF">
        <w:t>t</w:t>
      </w:r>
      <w:r>
        <w:t xml:space="preserve">, </w:t>
      </w:r>
      <w:r w:rsidR="65F80E6A">
        <w:t xml:space="preserve"> kodanikuühiskonna kriisivõrgustiku koosoleku</w:t>
      </w:r>
      <w:r w:rsidR="51FBE862">
        <w:t xml:space="preserve">d, üleriigiliste </w:t>
      </w:r>
      <w:proofErr w:type="spellStart"/>
      <w:r w:rsidR="51FBE862">
        <w:t>MAROde</w:t>
      </w:r>
      <w:proofErr w:type="spellEnd"/>
      <w:r w:rsidR="51FBE862">
        <w:t xml:space="preserve"> kohtumine </w:t>
      </w:r>
      <w:proofErr w:type="spellStart"/>
      <w:r w:rsidR="51FBE862">
        <w:t>Laitses</w:t>
      </w:r>
      <w:proofErr w:type="spellEnd"/>
      <w:r w:rsidR="65F80E6A">
        <w:t xml:space="preserve"> </w:t>
      </w:r>
      <w:r>
        <w:t xml:space="preserve"> jt koostööküsimus</w:t>
      </w:r>
      <w:r w:rsidR="7157C9CF">
        <w:t>te teemadel</w:t>
      </w:r>
      <w:r>
        <w:t xml:space="preserve">. </w:t>
      </w:r>
    </w:p>
    <w:p w14:paraId="1BC324EF" w14:textId="65A49F2D" w:rsidR="003005DA" w:rsidRDefault="7FBA7243">
      <w:pPr>
        <w:spacing w:before="280" w:after="280" w:line="276" w:lineRule="auto"/>
        <w:ind w:left="720"/>
        <w:jc w:val="both"/>
      </w:pPr>
      <w:r>
        <w:t>202</w:t>
      </w:r>
      <w:r w:rsidR="53F58C34">
        <w:t>3</w:t>
      </w:r>
      <w:r>
        <w:t>. aastal pöördu</w:t>
      </w:r>
      <w:r w:rsidR="2BBC5D8E">
        <w:t>s Naabrivalve</w:t>
      </w:r>
      <w:r>
        <w:t xml:space="preserve"> ühing kohalike omavalitsuste poole </w:t>
      </w:r>
      <w:r w:rsidR="6CF57331">
        <w:t>6</w:t>
      </w:r>
      <w:r>
        <w:t xml:space="preserve"> uue naabrivalvepiirkonna lepingu allkirjastamise küsimuses</w:t>
      </w:r>
      <w:r w:rsidR="051D4B22">
        <w:t>, loodu</w:t>
      </w:r>
      <w:r w:rsidR="7157C9CF">
        <w:t>d</w:t>
      </w:r>
      <w:r w:rsidR="051D4B22">
        <w:t xml:space="preserve"> piirkondade kohta artiklite avaldamise küsimuses kohalike omavalitsuste kanalit</w:t>
      </w:r>
      <w:r w:rsidR="7157C9CF">
        <w:t>es</w:t>
      </w:r>
      <w:r w:rsidR="051D4B22">
        <w:t xml:space="preserve"> ja koolitusküsimustes.</w:t>
      </w:r>
      <w:r w:rsidR="62BD0427">
        <w:t xml:space="preserve"> Veebikoolitusvõimalustest informeeriti Eesti kõiki omavalitsusi lisaks veel  2-l korral. </w:t>
      </w:r>
    </w:p>
    <w:p w14:paraId="286C9681" w14:textId="7E56C5EE" w:rsidR="003005DA" w:rsidRDefault="7FBA7243">
      <w:pPr>
        <w:spacing w:before="280" w:after="280" w:line="276" w:lineRule="auto"/>
        <w:ind w:left="720"/>
        <w:jc w:val="both"/>
      </w:pPr>
      <w:r>
        <w:t xml:space="preserve">Koostöö politseiga on ühingul </w:t>
      </w:r>
      <w:r w:rsidR="643660A4">
        <w:t xml:space="preserve">endiselt </w:t>
      </w:r>
      <w:r>
        <w:t>tihe erinevatel tasanditel. PPA arendusosakonna puhul on tegemist lepingupartneriga, kellega lepitakse kokku koostööd puudutavad eesmärgid ning jagatakse vajalikku informatsiooni või töötatakse välja uusi turvalisust puudutavaid materjale. Politseijaoskonna juhtide näol on tegemist osapoolega naabrivalve piirkonna lepingus ning piirkonnapolitseinikega koostöös viiakse kogukonna liikmetele läbi naabrivalve koolitusi ja ümarlaudasid. Samuti pöörduvad piirkonnapolitseinikud tihti ühingu poole informatsiooni saamiseks. 202</w:t>
      </w:r>
      <w:r w:rsidR="394B27C1">
        <w:t>3</w:t>
      </w:r>
      <w:r>
        <w:t xml:space="preserve">. aastal oli ühingul Politsei- ja Piirivalveametiga üle </w:t>
      </w:r>
      <w:r w:rsidR="0C80DFD2">
        <w:t>6</w:t>
      </w:r>
      <w:r>
        <w:t xml:space="preserve"> </w:t>
      </w:r>
      <w:r w:rsidR="0C80DFD2">
        <w:t>kontakti</w:t>
      </w:r>
      <w:r>
        <w:t xml:space="preserve">, </w:t>
      </w:r>
      <w:r w:rsidR="0C80DFD2">
        <w:t>kus</w:t>
      </w:r>
      <w:r>
        <w:t xml:space="preserve"> arutati või koostöös lahendati</w:t>
      </w:r>
      <w:r w:rsidR="0C80DFD2">
        <w:t xml:space="preserve"> mõnda küsimust</w:t>
      </w:r>
      <w:r>
        <w:t>. Näiteks kolmepoolse</w:t>
      </w:r>
      <w:r w:rsidR="0C80DFD2">
        <w:t>d</w:t>
      </w:r>
      <w:r>
        <w:t xml:space="preserve"> (Siseministeerium, Politsei- ja Piirivalveamet, Eesti Naabrivalve) </w:t>
      </w:r>
      <w:r w:rsidR="0C80DFD2">
        <w:t>koostöökohtumised</w:t>
      </w:r>
      <w:r>
        <w:t xml:space="preserve">,  </w:t>
      </w:r>
      <w:r w:rsidR="25AF46B0">
        <w:t>6</w:t>
      </w:r>
      <w:r>
        <w:t xml:space="preserve"> uue naabrivalvepiirkonna lepingu allkirjastamine,  piirkonnapolitseinikele </w:t>
      </w:r>
      <w:r w:rsidR="7157C9CF">
        <w:t>naabrivalve</w:t>
      </w:r>
      <w:r>
        <w:t xml:space="preserve"> liikmete kontaktidest ülevaate edastamine, </w:t>
      </w:r>
      <w:r w:rsidR="0C80DFD2">
        <w:t xml:space="preserve">koolituste korraldamine naabrivalve liikmetele või Eesti elanikele, </w:t>
      </w:r>
      <w:r>
        <w:t>ohutuspäevadel osalemine, politsei info edastamine naabrivalve liikmetele, vastastikku statistika vahetamine  jms.</w:t>
      </w:r>
    </w:p>
    <w:p w14:paraId="68D696BF" w14:textId="61F4BEFD" w:rsidR="003005DA" w:rsidRDefault="7FBA7243" w:rsidP="74914208">
      <w:pPr>
        <w:spacing w:before="280" w:after="280" w:line="276" w:lineRule="auto"/>
        <w:ind w:left="720"/>
        <w:jc w:val="both"/>
      </w:pPr>
      <w:r>
        <w:t>202</w:t>
      </w:r>
      <w:r w:rsidR="0D1C574F">
        <w:t>3</w:t>
      </w:r>
      <w:r>
        <w:t xml:space="preserve">. aastal oli ühingul Sisekaitseakadeemiaga </w:t>
      </w:r>
      <w:r w:rsidR="6105298C">
        <w:t>8</w:t>
      </w:r>
      <w:r>
        <w:t xml:space="preserve"> kohtumist, mille hulka kuulusid loengute ettevalmistamine ja läbiviimine ning osalemine </w:t>
      </w:r>
      <w:r w:rsidR="0C80DFD2">
        <w:t xml:space="preserve">Sisekaitseakadeemia poolt </w:t>
      </w:r>
      <w:r w:rsidR="0C80DFD2">
        <w:lastRenderedPageBreak/>
        <w:t>korraldatud koolitustel ja seminaridel</w:t>
      </w:r>
      <w:r>
        <w:t xml:space="preserve">. </w:t>
      </w:r>
      <w:r w:rsidR="5B4FF2C2">
        <w:t xml:space="preserve">2024. aastaks on kokku lepitud koolitused neljale </w:t>
      </w:r>
      <w:r w:rsidR="23F675D7">
        <w:t>kõrghariduse kogukonnkeskse politseitöö õppegrupile</w:t>
      </w:r>
      <w:r w:rsidR="47AA22E1">
        <w:t xml:space="preserve"> nagu punktis 1.3 mainitud</w:t>
      </w:r>
      <w:r w:rsidR="5B4FF2C2">
        <w:t>.</w:t>
      </w:r>
    </w:p>
    <w:p w14:paraId="0B620CF5" w14:textId="42A4E4F6" w:rsidR="003005DA" w:rsidRDefault="7FBA7243">
      <w:pPr>
        <w:spacing w:before="280" w:after="280" w:line="276" w:lineRule="auto"/>
        <w:ind w:left="708"/>
        <w:jc w:val="both"/>
      </w:pPr>
      <w:r>
        <w:t>Ühing on jätkuvalt turvanõukogu liige Harjumaal</w:t>
      </w:r>
      <w:r w:rsidR="0C80DFD2">
        <w:t xml:space="preserve"> ja</w:t>
      </w:r>
      <w:r>
        <w:t xml:space="preserve"> Lääne-Virumaal</w:t>
      </w:r>
      <w:r w:rsidR="0C80DFD2">
        <w:t xml:space="preserve">. </w:t>
      </w:r>
      <w:r>
        <w:t xml:space="preserve">Aasta jooksul toimus </w:t>
      </w:r>
      <w:r w:rsidR="0C89B318">
        <w:t>6</w:t>
      </w:r>
      <w:r>
        <w:t xml:space="preserve"> turvanõukogu istungit. </w:t>
      </w:r>
    </w:p>
    <w:p w14:paraId="4B97D83D" w14:textId="1547ED0A" w:rsidR="003005DA" w:rsidRDefault="7FBA7243">
      <w:pPr>
        <w:spacing w:before="280" w:after="280" w:line="276" w:lineRule="auto"/>
        <w:ind w:left="708"/>
        <w:jc w:val="both"/>
      </w:pPr>
      <w:r>
        <w:t>Ühing oli 202</w:t>
      </w:r>
      <w:r w:rsidR="557E9BD7">
        <w:t>3</w:t>
      </w:r>
      <w:r>
        <w:t>. aastal jätkuvalt kaasatud ennetus- ja eeskujukampaaniasse Aga Mina. Kampaania eesmärgiks on suurendada elanikkonna ohutusalast teadlikkust erinevates turvalisusega seotud valdkondades (agamina.ee). Näiteks, 11.</w:t>
      </w:r>
      <w:r w:rsidR="39FFCA57">
        <w:t>11</w:t>
      </w:r>
      <w:r>
        <w:t>.202</w:t>
      </w:r>
      <w:r w:rsidR="7870CC6A">
        <w:t>3</w:t>
      </w:r>
      <w:r>
        <w:t xml:space="preserve"> toimus eeskujuliikumise </w:t>
      </w:r>
      <w:r w:rsidR="74548CD3">
        <w:t xml:space="preserve">pidulik sündmus „Märkan Eeskuju“ </w:t>
      </w:r>
      <w:r w:rsidR="4ABF6B71">
        <w:t>Mustamäe G</w:t>
      </w:r>
      <w:r w:rsidR="4213F19C">
        <w:t>ü</w:t>
      </w:r>
      <w:r w:rsidR="4ABF6B71">
        <w:t>mnaasiumis</w:t>
      </w:r>
      <w:r>
        <w:t>.</w:t>
      </w:r>
    </w:p>
    <w:p w14:paraId="1B4F6FB5" w14:textId="1833815D" w:rsidR="003005DA" w:rsidRDefault="7FBA7243">
      <w:pPr>
        <w:spacing w:before="280" w:after="280" w:line="276" w:lineRule="auto"/>
        <w:ind w:left="708"/>
        <w:jc w:val="both"/>
      </w:pPr>
      <w:r>
        <w:t>Jooksvalt ja vajaduspõhiselt ollakse heas koostöös Abipolitseinike Kogu ja Päästeliiduga, aga ka Päästeameti jt institutsioonidega. 202</w:t>
      </w:r>
      <w:r w:rsidR="212C3D63">
        <w:t>3</w:t>
      </w:r>
      <w:r>
        <w:t xml:space="preserve">.a. </w:t>
      </w:r>
      <w:r w:rsidR="74548CD3">
        <w:t xml:space="preserve">toimus Abipolitseinike Kogu ja Päästeliiduga </w:t>
      </w:r>
      <w:r w:rsidR="1066D786">
        <w:t>8</w:t>
      </w:r>
      <w:r w:rsidR="74548CD3">
        <w:t xml:space="preserve"> koostöökohtumist. </w:t>
      </w:r>
      <w:r w:rsidR="7C7EDDAA">
        <w:t xml:space="preserve">Korraldati koostöös enne </w:t>
      </w:r>
      <w:r w:rsidR="5154D768">
        <w:t xml:space="preserve">Riigikogu </w:t>
      </w:r>
      <w:r w:rsidR="7C7EDDAA">
        <w:t>val</w:t>
      </w:r>
      <w:r w:rsidR="5EE8F673">
        <w:t>i</w:t>
      </w:r>
      <w:r w:rsidR="7C7EDDAA">
        <w:t>misi siseministrikandidaatide debatt, mida kanti ot</w:t>
      </w:r>
      <w:r w:rsidR="1F50B4F2">
        <w:t>s</w:t>
      </w:r>
      <w:r w:rsidR="7C7EDDAA">
        <w:t>eülekandena Delfisse</w:t>
      </w:r>
      <w:r w:rsidR="482AE8B8">
        <w:t xml:space="preserve"> ja mida juhtis Rasmus </w:t>
      </w:r>
      <w:proofErr w:type="spellStart"/>
      <w:r w:rsidR="482AE8B8">
        <w:t>Kagge</w:t>
      </w:r>
      <w:proofErr w:type="spellEnd"/>
      <w:r w:rsidR="7C7EDDAA">
        <w:t xml:space="preserve">. Osaleti koos </w:t>
      </w:r>
      <w:r w:rsidR="4AD9140B">
        <w:t xml:space="preserve">Abipolitseinike Koguga </w:t>
      </w:r>
      <w:r w:rsidR="7C7EDDAA">
        <w:t xml:space="preserve">Linnade- ja Valdade Päeval, kus tutvustatu </w:t>
      </w:r>
      <w:r w:rsidR="5D75E5C2">
        <w:t>oma tegevusi</w:t>
      </w:r>
      <w:r w:rsidR="416485F7">
        <w:t>.</w:t>
      </w:r>
      <w:r w:rsidR="5D75E5C2">
        <w:t xml:space="preserve"> Os</w:t>
      </w:r>
      <w:r w:rsidR="3DE87165">
        <w:t>a</w:t>
      </w:r>
      <w:r w:rsidR="5D75E5C2">
        <w:t>leti debatis Arvamusfestivalil Paides</w:t>
      </w:r>
      <w:r w:rsidR="104E3662">
        <w:t>, kus debati keskmes oli elanikkonnakaitse teemad</w:t>
      </w:r>
      <w:r w:rsidR="5D75E5C2">
        <w:t xml:space="preserve">. </w:t>
      </w:r>
      <w:r w:rsidR="6E2A6C58">
        <w:t xml:space="preserve">Abipolitseinike tutvustusmaterjale jagatakse Naabrivalve piirkondadega liitunud majapidamistele infomappide vahel. </w:t>
      </w:r>
    </w:p>
    <w:p w14:paraId="71F033F0" w14:textId="62F17743" w:rsidR="000472C5" w:rsidRDefault="051D4B22" w:rsidP="74914208">
      <w:pPr>
        <w:spacing w:before="280" w:after="280" w:line="276" w:lineRule="auto"/>
        <w:ind w:left="708"/>
        <w:jc w:val="both"/>
      </w:pPr>
      <w:r>
        <w:t>Harku Elanikkonnakaitse Selts</w:t>
      </w:r>
      <w:r w:rsidR="2F51094C">
        <w:t>i kutsel osales</w:t>
      </w:r>
      <w:r w:rsidR="74548CD3">
        <w:t xml:space="preserve"> </w:t>
      </w:r>
      <w:r w:rsidR="4D931588">
        <w:t>ü</w:t>
      </w:r>
      <w:r w:rsidR="74548CD3">
        <w:t xml:space="preserve">hing </w:t>
      </w:r>
      <w:r w:rsidR="6B80308A">
        <w:t xml:space="preserve">2-l korral </w:t>
      </w:r>
      <w:r w:rsidR="29A51967">
        <w:t>Harku vallas läbiviidud elanikkonnakaitse alastel koolitustel</w:t>
      </w:r>
      <w:r w:rsidR="7157C9CF">
        <w:t xml:space="preserve"> korteriühistutele ja elanikele</w:t>
      </w:r>
      <w:r w:rsidR="29A51967">
        <w:t xml:space="preserve">, kus tutvustati naabrivalve võimalusi. </w:t>
      </w:r>
    </w:p>
    <w:p w14:paraId="517D3A89" w14:textId="0FA7F518" w:rsidR="003005DA" w:rsidRDefault="7FBA7243">
      <w:pPr>
        <w:spacing w:before="280" w:after="280" w:line="276" w:lineRule="auto"/>
        <w:ind w:left="708"/>
        <w:jc w:val="both"/>
      </w:pPr>
      <w:r>
        <w:t xml:space="preserve">Tähelepanek: Koostöö kõikide partneritega on </w:t>
      </w:r>
      <w:r w:rsidR="359222A4">
        <w:t>konstruktiivne</w:t>
      </w:r>
      <w:r>
        <w:t xml:space="preserve"> ja vastastikku toetav. </w:t>
      </w:r>
    </w:p>
    <w:p w14:paraId="4C3B740F" w14:textId="6E077BE4" w:rsidR="003005DA" w:rsidRDefault="003005DA">
      <w:pPr>
        <w:spacing w:before="280" w:after="280" w:line="276" w:lineRule="auto"/>
        <w:ind w:left="708"/>
        <w:jc w:val="both"/>
      </w:pPr>
    </w:p>
    <w:p w14:paraId="1FE03892" w14:textId="77777777" w:rsidR="003005DA" w:rsidRDefault="7FBA7243" w:rsidP="74914208">
      <w:pPr>
        <w:pBdr>
          <w:top w:val="nil"/>
          <w:left w:val="nil"/>
          <w:bottom w:val="nil"/>
          <w:right w:val="nil"/>
          <w:between w:val="nil"/>
        </w:pBdr>
        <w:spacing w:before="280" w:line="276" w:lineRule="auto"/>
        <w:jc w:val="both"/>
        <w:rPr>
          <w:color w:val="000000"/>
        </w:rPr>
      </w:pPr>
      <w:r>
        <w:t xml:space="preserve">1.7. </w:t>
      </w:r>
      <w:r w:rsidRPr="74914208">
        <w:rPr>
          <w:color w:val="000000" w:themeColor="text1"/>
        </w:rPr>
        <w:t xml:space="preserve">Õigusrikkumiste osakaal sektorites </w:t>
      </w:r>
    </w:p>
    <w:p w14:paraId="77E6F9B3" w14:textId="7ABF23C6" w:rsidR="003005DA" w:rsidRDefault="003005DA" w:rsidP="74914208">
      <w:pPr>
        <w:pBdr>
          <w:top w:val="nil"/>
          <w:left w:val="nil"/>
          <w:bottom w:val="nil"/>
          <w:right w:val="nil"/>
          <w:between w:val="nil"/>
        </w:pBdr>
        <w:spacing w:line="276" w:lineRule="auto"/>
        <w:ind w:left="720"/>
        <w:jc w:val="both"/>
        <w:rPr>
          <w:color w:val="000000"/>
        </w:rPr>
      </w:pPr>
    </w:p>
    <w:p w14:paraId="73063EDC" w14:textId="04B98615" w:rsidR="003005DA" w:rsidRDefault="7FBA7243" w:rsidP="74914208">
      <w:pPr>
        <w:pBdr>
          <w:top w:val="nil"/>
          <w:left w:val="nil"/>
          <w:bottom w:val="nil"/>
          <w:right w:val="nil"/>
          <w:between w:val="nil"/>
        </w:pBdr>
        <w:spacing w:line="276" w:lineRule="auto"/>
        <w:ind w:left="720"/>
        <w:jc w:val="both"/>
        <w:rPr>
          <w:color w:val="000000"/>
        </w:rPr>
      </w:pPr>
      <w:r w:rsidRPr="74914208">
        <w:rPr>
          <w:color w:val="000000" w:themeColor="text1"/>
        </w:rPr>
        <w:t xml:space="preserve">Ühingu poolt läbi viidud küsitlus näitas, et uuringus osalenud </w:t>
      </w:r>
      <w:r w:rsidR="3349432B" w:rsidRPr="74914208">
        <w:rPr>
          <w:color w:val="000000" w:themeColor="text1"/>
        </w:rPr>
        <w:t>1</w:t>
      </w:r>
      <w:r w:rsidR="7E8455BE" w:rsidRPr="74914208">
        <w:rPr>
          <w:color w:val="000000" w:themeColor="text1"/>
        </w:rPr>
        <w:t>08</w:t>
      </w:r>
      <w:r w:rsidRPr="74914208">
        <w:rPr>
          <w:color w:val="000000" w:themeColor="text1"/>
        </w:rPr>
        <w:t xml:space="preserve">-st </w:t>
      </w:r>
      <w:r>
        <w:t xml:space="preserve">piirkonnast </w:t>
      </w:r>
      <w:r w:rsidR="3349432B" w:rsidRPr="74914208">
        <w:rPr>
          <w:color w:val="000000" w:themeColor="text1"/>
        </w:rPr>
        <w:t>9</w:t>
      </w:r>
      <w:r w:rsidR="3C4D184F" w:rsidRPr="74914208">
        <w:rPr>
          <w:color w:val="000000" w:themeColor="text1"/>
        </w:rPr>
        <w:t>0</w:t>
      </w:r>
      <w:r w:rsidRPr="74914208">
        <w:rPr>
          <w:color w:val="000000" w:themeColor="text1"/>
        </w:rPr>
        <w:t xml:space="preserve">-s õigusrikkumisi ei esinenud. Õigusrikkumiste toimepanemist </w:t>
      </w:r>
      <w:r>
        <w:t>märgiti</w:t>
      </w:r>
      <w:r w:rsidR="312449A0">
        <w:t xml:space="preserve"> 1</w:t>
      </w:r>
      <w:r w:rsidR="7F340E95">
        <w:t>8</w:t>
      </w:r>
      <w:r w:rsidR="312449A0">
        <w:t xml:space="preserve"> piirkonnas, võrdlusena </w:t>
      </w:r>
      <w:r w:rsidR="312449A0" w:rsidRPr="74914208">
        <w:rPr>
          <w:color w:val="000000" w:themeColor="text1"/>
        </w:rPr>
        <w:t>202</w:t>
      </w:r>
      <w:r w:rsidR="1D3DFD1F" w:rsidRPr="74914208">
        <w:rPr>
          <w:color w:val="000000" w:themeColor="text1"/>
        </w:rPr>
        <w:t>2</w:t>
      </w:r>
      <w:r w:rsidR="312449A0" w:rsidRPr="74914208">
        <w:rPr>
          <w:color w:val="000000" w:themeColor="text1"/>
        </w:rPr>
        <w:t xml:space="preserve">.a. </w:t>
      </w:r>
      <w:r w:rsidRPr="74914208">
        <w:rPr>
          <w:color w:val="000000" w:themeColor="text1"/>
        </w:rPr>
        <w:t>1</w:t>
      </w:r>
      <w:r w:rsidR="044A4987" w:rsidRPr="74914208">
        <w:rPr>
          <w:color w:val="000000" w:themeColor="text1"/>
        </w:rPr>
        <w:t>2</w:t>
      </w:r>
      <w:r w:rsidRPr="74914208">
        <w:rPr>
          <w:color w:val="000000" w:themeColor="text1"/>
        </w:rPr>
        <w:t xml:space="preserve"> </w:t>
      </w:r>
      <w:r>
        <w:t>piirkonnas</w:t>
      </w:r>
      <w:r w:rsidR="312449A0">
        <w:t xml:space="preserve"> kui vastajate koguarv oli tollal </w:t>
      </w:r>
      <w:r w:rsidR="025C087C">
        <w:t>15</w:t>
      </w:r>
      <w:r w:rsidR="312449A0">
        <w:t>1</w:t>
      </w:r>
      <w:r w:rsidRPr="74914208">
        <w:rPr>
          <w:color w:val="000000" w:themeColor="text1"/>
        </w:rPr>
        <w:t xml:space="preserve">. </w:t>
      </w:r>
      <w:r w:rsidR="56872DB4" w:rsidRPr="74914208">
        <w:rPr>
          <w:color w:val="000000" w:themeColor="text1"/>
        </w:rPr>
        <w:t xml:space="preserve">Aruandes </w:t>
      </w:r>
      <w:r w:rsidRPr="74914208">
        <w:rPr>
          <w:color w:val="000000" w:themeColor="text1"/>
        </w:rPr>
        <w:t xml:space="preserve">toodi </w:t>
      </w:r>
      <w:r w:rsidR="312449A0">
        <w:t>välja selgitus</w:t>
      </w:r>
      <w:r w:rsidR="6F3D1E7D">
        <w:t>i</w:t>
      </w:r>
      <w:r w:rsidR="5D8353B5">
        <w:t>, et</w:t>
      </w:r>
      <w:r w:rsidR="312449A0">
        <w:t xml:space="preserve"> </w:t>
      </w:r>
      <w:r w:rsidR="6D8741FF">
        <w:t>milliseid õigusrikkumisi piirkonnas esines</w:t>
      </w:r>
      <w:r w:rsidR="312449A0">
        <w:t xml:space="preserve">, </w:t>
      </w:r>
      <w:r w:rsidR="7D033CFB">
        <w:t>näiteks</w:t>
      </w:r>
      <w:r w:rsidR="312449A0">
        <w:t xml:space="preserve"> </w:t>
      </w:r>
      <w:r w:rsidR="737ACF0E">
        <w:t>naabrivalve liikme ahistam</w:t>
      </w:r>
      <w:r w:rsidR="0FE7F6C6">
        <w:t>ine</w:t>
      </w:r>
      <w:r w:rsidR="312449A0">
        <w:t>,</w:t>
      </w:r>
      <w:r w:rsidR="32C94ED1">
        <w:t xml:space="preserve"> kiiruse ületamised, prügikäitlemise nõuete rikkumine, alko</w:t>
      </w:r>
      <w:r w:rsidR="1B558608">
        <w:t xml:space="preserve">holi  liigtarbimise tagajärjel tekkinud arusaamatused, </w:t>
      </w:r>
      <w:proofErr w:type="spellStart"/>
      <w:r w:rsidR="1B558608">
        <w:t>spilititasu</w:t>
      </w:r>
      <w:proofErr w:type="spellEnd"/>
      <w:r w:rsidR="1B558608">
        <w:t xml:space="preserve"> maksmata jätmine sadama territooriumil</w:t>
      </w:r>
      <w:r w:rsidR="70769586">
        <w:t xml:space="preserve">. </w:t>
      </w:r>
      <w:r w:rsidR="312449A0">
        <w:t xml:space="preserve">Võrreldes möödunud aastaga on </w:t>
      </w:r>
      <w:r w:rsidR="33C873B9">
        <w:t xml:space="preserve">õigusrikkumiste </w:t>
      </w:r>
      <w:r w:rsidR="312449A0">
        <w:t xml:space="preserve">arv </w:t>
      </w:r>
      <w:r w:rsidR="33C873B9">
        <w:t xml:space="preserve">naabrivalve piirkondades </w:t>
      </w:r>
      <w:r w:rsidR="03D40DB4">
        <w:t>kasva</w:t>
      </w:r>
      <w:r w:rsidR="312449A0">
        <w:t>nud 1</w:t>
      </w:r>
      <w:r w:rsidR="44E5ABB2">
        <w:t>2</w:t>
      </w:r>
      <w:r w:rsidR="312449A0">
        <w:t>lt 1</w:t>
      </w:r>
      <w:r w:rsidR="71203F08">
        <w:t>8</w:t>
      </w:r>
      <w:r w:rsidR="312449A0">
        <w:t>-le</w:t>
      </w:r>
      <w:r w:rsidR="41A7CBC6">
        <w:t>, ehk 33%</w:t>
      </w:r>
      <w:r w:rsidR="312449A0">
        <w:t xml:space="preserve">. Tervikuna võib naabrivalve piirkondasid </w:t>
      </w:r>
      <w:r w:rsidR="483960ED">
        <w:t xml:space="preserve">liikmete </w:t>
      </w:r>
      <w:r w:rsidR="312449A0">
        <w:t xml:space="preserve">vastuste põhjal pidada </w:t>
      </w:r>
      <w:r w:rsidR="4BB7D157">
        <w:t xml:space="preserve">siiski </w:t>
      </w:r>
      <w:r w:rsidR="312449A0">
        <w:t xml:space="preserve">turvaliseks, sest õigusrikkumisi ja süütegusid piirkondades </w:t>
      </w:r>
      <w:r w:rsidR="231CB827">
        <w:t>küll esineb, aga</w:t>
      </w:r>
      <w:r w:rsidR="4B01BC60">
        <w:t xml:space="preserve"> kogukonna liikmed hoiavad</w:t>
      </w:r>
      <w:r w:rsidR="35CC097E">
        <w:t xml:space="preserve"> </w:t>
      </w:r>
      <w:r w:rsidR="4B01BC60">
        <w:t>oma piirkonnal silma peal ning jagavad naabritega vajalikku informatsiooni</w:t>
      </w:r>
      <w:r w:rsidR="18591995">
        <w:t>, et tõsta turvalisust</w:t>
      </w:r>
      <w:r w:rsidR="312449A0">
        <w:t xml:space="preserve">. </w:t>
      </w:r>
      <w:r w:rsidRPr="74914208">
        <w:rPr>
          <w:color w:val="000000" w:themeColor="text1"/>
        </w:rPr>
        <w:t xml:space="preserve"> Õigusrikkumiste arv võrreldes </w:t>
      </w:r>
      <w:r>
        <w:t xml:space="preserve">möödunud </w:t>
      </w:r>
      <w:r w:rsidRPr="74914208">
        <w:rPr>
          <w:color w:val="000000" w:themeColor="text1"/>
        </w:rPr>
        <w:t xml:space="preserve">perioodiga on </w:t>
      </w:r>
      <w:r w:rsidR="3EF69D8F" w:rsidRPr="74914208">
        <w:rPr>
          <w:color w:val="000000" w:themeColor="text1"/>
        </w:rPr>
        <w:t>33</w:t>
      </w:r>
      <w:r w:rsidRPr="74914208">
        <w:rPr>
          <w:color w:val="000000" w:themeColor="text1"/>
        </w:rPr>
        <w:t xml:space="preserve">% </w:t>
      </w:r>
      <w:r w:rsidR="69FE6B4C" w:rsidRPr="74914208">
        <w:rPr>
          <w:color w:val="000000" w:themeColor="text1"/>
        </w:rPr>
        <w:t xml:space="preserve">kõrgem </w:t>
      </w:r>
      <w:r w:rsidRPr="74914208">
        <w:rPr>
          <w:color w:val="000000" w:themeColor="text1"/>
        </w:rPr>
        <w:t xml:space="preserve">(tegemist on indikatiivse näitajaga) </w:t>
      </w:r>
      <w:r>
        <w:t>ning</w:t>
      </w:r>
      <w:r w:rsidRPr="74914208">
        <w:rPr>
          <w:color w:val="000000" w:themeColor="text1"/>
        </w:rPr>
        <w:t xml:space="preserve"> selle põhjal võib </w:t>
      </w:r>
      <w:r w:rsidR="2BBC5D8E" w:rsidRPr="74914208">
        <w:rPr>
          <w:color w:val="000000" w:themeColor="text1"/>
        </w:rPr>
        <w:t>eeldada</w:t>
      </w:r>
      <w:r w:rsidRPr="74914208">
        <w:rPr>
          <w:color w:val="000000" w:themeColor="text1"/>
        </w:rPr>
        <w:t xml:space="preserve">, et inimesed on muutunud tähelepanelikumaks ja </w:t>
      </w:r>
      <w:r>
        <w:t>hakanud</w:t>
      </w:r>
      <w:r w:rsidRPr="74914208">
        <w:rPr>
          <w:color w:val="000000" w:themeColor="text1"/>
        </w:rPr>
        <w:t xml:space="preserve"> </w:t>
      </w:r>
      <w:r w:rsidR="105AB0F0" w:rsidRPr="74914208">
        <w:rPr>
          <w:color w:val="000000" w:themeColor="text1"/>
        </w:rPr>
        <w:t xml:space="preserve">teavitama </w:t>
      </w:r>
      <w:r w:rsidR="771D9585" w:rsidRPr="74914208">
        <w:rPr>
          <w:color w:val="000000" w:themeColor="text1"/>
        </w:rPr>
        <w:t xml:space="preserve">ka </w:t>
      </w:r>
      <w:r w:rsidRPr="74914208">
        <w:rPr>
          <w:color w:val="000000" w:themeColor="text1"/>
        </w:rPr>
        <w:t>juhtumitest</w:t>
      </w:r>
      <w:r w:rsidR="3EC26A2F" w:rsidRPr="74914208">
        <w:rPr>
          <w:color w:val="000000" w:themeColor="text1"/>
        </w:rPr>
        <w:t>, millest varasemalt ei peetud vajalikuks teavitada</w:t>
      </w:r>
      <w:r w:rsidRPr="74914208">
        <w:rPr>
          <w:color w:val="000000" w:themeColor="text1"/>
        </w:rPr>
        <w:t xml:space="preserve">. </w:t>
      </w:r>
    </w:p>
    <w:p w14:paraId="51A6816C" w14:textId="412589DC" w:rsidR="003005DA" w:rsidRDefault="003005DA" w:rsidP="74914208">
      <w:pPr>
        <w:pBdr>
          <w:top w:val="nil"/>
          <w:left w:val="nil"/>
          <w:bottom w:val="nil"/>
          <w:right w:val="nil"/>
          <w:between w:val="nil"/>
        </w:pBdr>
        <w:spacing w:line="276" w:lineRule="auto"/>
        <w:ind w:left="720"/>
        <w:jc w:val="both"/>
        <w:rPr>
          <w:color w:val="000000"/>
        </w:rPr>
      </w:pPr>
    </w:p>
    <w:p w14:paraId="7BBFDDAE" w14:textId="230A2FD5" w:rsidR="003005DA" w:rsidRDefault="7FBA7243" w:rsidP="74914208">
      <w:pPr>
        <w:pBdr>
          <w:top w:val="nil"/>
          <w:left w:val="nil"/>
          <w:bottom w:val="nil"/>
          <w:right w:val="nil"/>
          <w:between w:val="nil"/>
        </w:pBdr>
        <w:spacing w:line="276" w:lineRule="auto"/>
        <w:ind w:left="720"/>
        <w:jc w:val="both"/>
        <w:rPr>
          <w:color w:val="000000"/>
        </w:rPr>
      </w:pPr>
      <w:r w:rsidRPr="74914208">
        <w:rPr>
          <w:color w:val="000000" w:themeColor="text1"/>
        </w:rPr>
        <w:lastRenderedPageBreak/>
        <w:t xml:space="preserve">Tähelepanek: Elanike teadlikkus turvalise elukeskkonna loomisest ja </w:t>
      </w:r>
      <w:r>
        <w:t xml:space="preserve">valmisolek tähelepanekutest teada anda </w:t>
      </w:r>
      <w:r w:rsidRPr="74914208">
        <w:rPr>
          <w:color w:val="000000" w:themeColor="text1"/>
        </w:rPr>
        <w:t>on a</w:t>
      </w:r>
      <w:r w:rsidR="17762846" w:rsidRPr="74914208">
        <w:rPr>
          <w:color w:val="000000" w:themeColor="text1"/>
        </w:rPr>
        <w:t>asta-aastalt kasvanud</w:t>
      </w:r>
      <w:r w:rsidRPr="74914208">
        <w:rPr>
          <w:color w:val="000000" w:themeColor="text1"/>
        </w:rPr>
        <w:t>. Elukeskkonna turvalis</w:t>
      </w:r>
      <w:r w:rsidR="438F9BDD" w:rsidRPr="74914208">
        <w:rPr>
          <w:color w:val="000000" w:themeColor="text1"/>
        </w:rPr>
        <w:t>use</w:t>
      </w:r>
      <w:r w:rsidRPr="74914208">
        <w:rPr>
          <w:color w:val="000000" w:themeColor="text1"/>
        </w:rPr>
        <w:t xml:space="preserve"> kujundamisel on seevastu veel endiselt arenguruumi, </w:t>
      </w:r>
      <w:r w:rsidR="64DF2513" w:rsidRPr="74914208">
        <w:rPr>
          <w:color w:val="000000" w:themeColor="text1"/>
        </w:rPr>
        <w:t>eriti pikalt languses olnud majandus</w:t>
      </w:r>
      <w:r w:rsidR="5F428DE5" w:rsidRPr="74914208">
        <w:rPr>
          <w:color w:val="000000" w:themeColor="text1"/>
        </w:rPr>
        <w:t>e</w:t>
      </w:r>
      <w:r w:rsidR="64DF2513" w:rsidRPr="74914208">
        <w:rPr>
          <w:color w:val="000000" w:themeColor="text1"/>
        </w:rPr>
        <w:t xml:space="preserve"> </w:t>
      </w:r>
      <w:r w:rsidR="7D4ACF14" w:rsidRPr="74914208">
        <w:rPr>
          <w:color w:val="000000" w:themeColor="text1"/>
        </w:rPr>
        <w:t>korral</w:t>
      </w:r>
      <w:r w:rsidR="64DF2513" w:rsidRPr="74914208">
        <w:rPr>
          <w:color w:val="000000" w:themeColor="text1"/>
        </w:rPr>
        <w:t xml:space="preserve"> </w:t>
      </w:r>
      <w:r w:rsidR="3416DA49" w:rsidRPr="74914208">
        <w:rPr>
          <w:color w:val="000000" w:themeColor="text1"/>
        </w:rPr>
        <w:t>võib kaasneda õigusrikkumisjuhtumite kasv. Turv</w:t>
      </w:r>
      <w:r w:rsidR="5A9EACEC" w:rsidRPr="74914208">
        <w:rPr>
          <w:color w:val="000000" w:themeColor="text1"/>
        </w:rPr>
        <w:t>a</w:t>
      </w:r>
      <w:r w:rsidR="3416DA49" w:rsidRPr="74914208">
        <w:rPr>
          <w:color w:val="000000" w:themeColor="text1"/>
        </w:rPr>
        <w:t xml:space="preserve">laisuse teemadega </w:t>
      </w:r>
      <w:r w:rsidRPr="74914208">
        <w:rPr>
          <w:color w:val="000000" w:themeColor="text1"/>
        </w:rPr>
        <w:t>tuleb jätkuvalt tegeleda nii kolmandal sektoril kui ka politseinikel ja päästjatel</w:t>
      </w:r>
      <w:r w:rsidR="1CF4AC76" w:rsidRPr="74914208">
        <w:rPr>
          <w:color w:val="000000" w:themeColor="text1"/>
        </w:rPr>
        <w:t xml:space="preserve">, kuid siinjuures tuleb </w:t>
      </w:r>
      <w:r w:rsidR="71A3BB03" w:rsidRPr="74914208">
        <w:rPr>
          <w:color w:val="000000" w:themeColor="text1"/>
        </w:rPr>
        <w:t xml:space="preserve">leida </w:t>
      </w:r>
      <w:r w:rsidR="1CF4AC76" w:rsidRPr="74914208">
        <w:rPr>
          <w:color w:val="000000" w:themeColor="text1"/>
        </w:rPr>
        <w:t>info jagamise piisav tasakaal, et mitte info jagamisega liiale minna</w:t>
      </w:r>
      <w:r w:rsidR="5B9BF58D" w:rsidRPr="74914208">
        <w:rPr>
          <w:color w:val="000000" w:themeColor="text1"/>
        </w:rPr>
        <w:t xml:space="preserve"> ja elanikes seeläbi ükskõiksust turvalisuse teemade</w:t>
      </w:r>
      <w:r w:rsidR="7FF2920C" w:rsidRPr="74914208">
        <w:rPr>
          <w:color w:val="000000" w:themeColor="text1"/>
        </w:rPr>
        <w:t xml:space="preserve"> vastu</w:t>
      </w:r>
      <w:r w:rsidR="5B9BF58D" w:rsidRPr="74914208">
        <w:rPr>
          <w:color w:val="000000" w:themeColor="text1"/>
        </w:rPr>
        <w:t xml:space="preserve"> tekitada - mõnevõrra </w:t>
      </w:r>
      <w:r w:rsidR="53DD43F7" w:rsidRPr="74914208">
        <w:rPr>
          <w:color w:val="000000" w:themeColor="text1"/>
        </w:rPr>
        <w:t xml:space="preserve">on </w:t>
      </w:r>
      <w:r w:rsidR="40E53469" w:rsidRPr="74914208">
        <w:rPr>
          <w:color w:val="000000" w:themeColor="text1"/>
        </w:rPr>
        <w:t xml:space="preserve">see nö </w:t>
      </w:r>
      <w:proofErr w:type="spellStart"/>
      <w:r w:rsidR="40E53469" w:rsidRPr="74914208">
        <w:rPr>
          <w:color w:val="000000" w:themeColor="text1"/>
        </w:rPr>
        <w:t>üleküllastus</w:t>
      </w:r>
      <w:proofErr w:type="spellEnd"/>
      <w:r w:rsidR="40E53469" w:rsidRPr="74914208">
        <w:rPr>
          <w:color w:val="000000" w:themeColor="text1"/>
        </w:rPr>
        <w:t xml:space="preserve"> </w:t>
      </w:r>
      <w:r w:rsidR="1CD36753" w:rsidRPr="74914208">
        <w:rPr>
          <w:color w:val="000000" w:themeColor="text1"/>
        </w:rPr>
        <w:t>juba</w:t>
      </w:r>
      <w:r w:rsidR="5B9BF58D" w:rsidRPr="74914208">
        <w:rPr>
          <w:color w:val="000000" w:themeColor="text1"/>
        </w:rPr>
        <w:t xml:space="preserve"> piirkonna liikme</w:t>
      </w:r>
      <w:r w:rsidR="5E427592" w:rsidRPr="74914208">
        <w:rPr>
          <w:color w:val="000000" w:themeColor="text1"/>
        </w:rPr>
        <w:t>ga peetud</w:t>
      </w:r>
      <w:r w:rsidR="5B9BF58D" w:rsidRPr="74914208">
        <w:rPr>
          <w:color w:val="000000" w:themeColor="text1"/>
        </w:rPr>
        <w:t xml:space="preserve"> vestluste põhjal tunda</w:t>
      </w:r>
      <w:r w:rsidRPr="74914208">
        <w:rPr>
          <w:color w:val="000000" w:themeColor="text1"/>
        </w:rPr>
        <w:t xml:space="preserve">. </w:t>
      </w:r>
    </w:p>
    <w:p w14:paraId="0AA84710" w14:textId="77777777" w:rsidR="003005DA" w:rsidRDefault="003005DA" w:rsidP="74914208">
      <w:pPr>
        <w:pBdr>
          <w:top w:val="nil"/>
          <w:left w:val="nil"/>
          <w:bottom w:val="nil"/>
          <w:right w:val="nil"/>
          <w:between w:val="nil"/>
        </w:pBdr>
        <w:spacing w:line="276" w:lineRule="auto"/>
        <w:ind w:left="720"/>
        <w:jc w:val="both"/>
      </w:pPr>
    </w:p>
    <w:p w14:paraId="74BAE52F" w14:textId="74D1A5D3" w:rsidR="003005DA" w:rsidRDefault="003005DA" w:rsidP="74914208">
      <w:pPr>
        <w:pBdr>
          <w:top w:val="nil"/>
          <w:left w:val="nil"/>
          <w:bottom w:val="nil"/>
          <w:right w:val="nil"/>
          <w:between w:val="nil"/>
        </w:pBdr>
        <w:spacing w:line="276" w:lineRule="auto"/>
        <w:ind w:left="720"/>
        <w:jc w:val="both"/>
        <w:rPr>
          <w:color w:val="000000"/>
        </w:rPr>
      </w:pPr>
    </w:p>
    <w:p w14:paraId="40F73B01" w14:textId="77777777" w:rsidR="003005DA" w:rsidRDefault="7FBA7243" w:rsidP="74914208">
      <w:pPr>
        <w:pBdr>
          <w:top w:val="nil"/>
          <w:left w:val="nil"/>
          <w:bottom w:val="nil"/>
          <w:right w:val="nil"/>
          <w:between w:val="nil"/>
        </w:pBdr>
        <w:spacing w:line="276" w:lineRule="auto"/>
        <w:jc w:val="both"/>
        <w:rPr>
          <w:color w:val="000000"/>
        </w:rPr>
      </w:pPr>
      <w:r>
        <w:t xml:space="preserve">1.8. </w:t>
      </w:r>
      <w:proofErr w:type="spellStart"/>
      <w:r w:rsidRPr="74914208">
        <w:rPr>
          <w:color w:val="000000" w:themeColor="text1"/>
        </w:rPr>
        <w:t>Lähisuhtevägivald</w:t>
      </w:r>
      <w:proofErr w:type="spellEnd"/>
      <w:r w:rsidRPr="74914208">
        <w:rPr>
          <w:color w:val="000000" w:themeColor="text1"/>
        </w:rPr>
        <w:t xml:space="preserve"> (LSV) </w:t>
      </w:r>
    </w:p>
    <w:p w14:paraId="679F63D0" w14:textId="77777777" w:rsidR="003005DA" w:rsidRDefault="003005DA" w:rsidP="74914208">
      <w:pPr>
        <w:pBdr>
          <w:top w:val="nil"/>
          <w:left w:val="nil"/>
          <w:bottom w:val="nil"/>
          <w:right w:val="nil"/>
          <w:between w:val="nil"/>
        </w:pBdr>
        <w:spacing w:line="276" w:lineRule="auto"/>
        <w:ind w:left="720"/>
        <w:jc w:val="both"/>
        <w:rPr>
          <w:color w:val="000000"/>
        </w:rPr>
      </w:pPr>
    </w:p>
    <w:p w14:paraId="68C50338" w14:textId="0B4B3D9D" w:rsidR="003005DA" w:rsidRDefault="7FBA7243" w:rsidP="74914208">
      <w:pPr>
        <w:pBdr>
          <w:top w:val="nil"/>
          <w:left w:val="nil"/>
          <w:bottom w:val="nil"/>
          <w:right w:val="nil"/>
          <w:between w:val="nil"/>
        </w:pBdr>
        <w:spacing w:line="276" w:lineRule="auto"/>
        <w:ind w:left="720"/>
        <w:jc w:val="both"/>
        <w:rPr>
          <w:color w:val="000000"/>
        </w:rPr>
      </w:pPr>
      <w:r w:rsidRPr="74914208">
        <w:rPr>
          <w:color w:val="000000" w:themeColor="text1"/>
        </w:rPr>
        <w:t>LSV temaatikat puudutavate koolituste vastu 202</w:t>
      </w:r>
      <w:r w:rsidR="7C87BA7A" w:rsidRPr="74914208">
        <w:rPr>
          <w:color w:val="000000" w:themeColor="text1"/>
        </w:rPr>
        <w:t>3</w:t>
      </w:r>
      <w:r w:rsidRPr="74914208">
        <w:rPr>
          <w:color w:val="000000" w:themeColor="text1"/>
        </w:rPr>
        <w:t xml:space="preserve">. aastal ühingu liikmed huvi ei tundnud. </w:t>
      </w:r>
      <w:r w:rsidR="3EF69D8F" w:rsidRPr="74914208">
        <w:rPr>
          <w:color w:val="000000" w:themeColor="text1"/>
        </w:rPr>
        <w:t xml:space="preserve">Küll aga </w:t>
      </w:r>
      <w:r w:rsidR="323D8F80" w:rsidRPr="74914208">
        <w:rPr>
          <w:color w:val="000000" w:themeColor="text1"/>
        </w:rPr>
        <w:t>korraldati ühingu poolt aasta lõpus</w:t>
      </w:r>
      <w:r w:rsidR="7B099B03" w:rsidRPr="74914208">
        <w:rPr>
          <w:color w:val="000000" w:themeColor="text1"/>
        </w:rPr>
        <w:t xml:space="preserve"> sel teemal</w:t>
      </w:r>
      <w:r w:rsidR="323D8F80" w:rsidRPr="74914208">
        <w:rPr>
          <w:color w:val="000000" w:themeColor="text1"/>
        </w:rPr>
        <w:t xml:space="preserve"> veebikoolitus</w:t>
      </w:r>
      <w:r w:rsidR="16E40365" w:rsidRPr="74914208">
        <w:rPr>
          <w:color w:val="000000" w:themeColor="text1"/>
        </w:rPr>
        <w:t xml:space="preserve">, mis on </w:t>
      </w:r>
      <w:proofErr w:type="spellStart"/>
      <w:r w:rsidR="05B9D863" w:rsidRPr="74914208">
        <w:rPr>
          <w:color w:val="000000" w:themeColor="text1"/>
        </w:rPr>
        <w:t>järelvaadatav</w:t>
      </w:r>
      <w:proofErr w:type="spellEnd"/>
      <w:r w:rsidR="05B9D863" w:rsidRPr="74914208">
        <w:rPr>
          <w:color w:val="000000" w:themeColor="text1"/>
        </w:rPr>
        <w:t xml:space="preserve"> </w:t>
      </w:r>
      <w:r w:rsidR="0EC86B4A" w:rsidRPr="74914208">
        <w:rPr>
          <w:color w:val="000000" w:themeColor="text1"/>
        </w:rPr>
        <w:t xml:space="preserve">ühingu kodulehe vahendusel </w:t>
      </w:r>
      <w:r w:rsidR="05B9D863" w:rsidRPr="74914208">
        <w:rPr>
          <w:color w:val="000000" w:themeColor="text1"/>
        </w:rPr>
        <w:t xml:space="preserve">ja </w:t>
      </w:r>
      <w:proofErr w:type="spellStart"/>
      <w:r w:rsidR="75DCA5AD" w:rsidRPr="74914208">
        <w:rPr>
          <w:color w:val="000000" w:themeColor="text1"/>
        </w:rPr>
        <w:t>järelkuulatav</w:t>
      </w:r>
      <w:proofErr w:type="spellEnd"/>
      <w:r w:rsidR="75DCA5AD" w:rsidRPr="74914208">
        <w:rPr>
          <w:color w:val="000000" w:themeColor="text1"/>
        </w:rPr>
        <w:t xml:space="preserve"> </w:t>
      </w:r>
      <w:proofErr w:type="spellStart"/>
      <w:r w:rsidR="75DCA5AD" w:rsidRPr="74914208">
        <w:rPr>
          <w:color w:val="000000" w:themeColor="text1"/>
        </w:rPr>
        <w:t>podcast</w:t>
      </w:r>
      <w:proofErr w:type="spellEnd"/>
      <w:r w:rsidR="75DCA5AD" w:rsidRPr="74914208">
        <w:rPr>
          <w:color w:val="000000" w:themeColor="text1"/>
        </w:rPr>
        <w:t xml:space="preserve"> </w:t>
      </w:r>
      <w:r w:rsidR="323D8F80" w:rsidRPr="74914208">
        <w:rPr>
          <w:color w:val="000000" w:themeColor="text1"/>
        </w:rPr>
        <w:t xml:space="preserve">koostöös Rakvere politseijaoskonna </w:t>
      </w:r>
      <w:r w:rsidR="7D7F2930" w:rsidRPr="74914208">
        <w:rPr>
          <w:color w:val="000000" w:themeColor="text1"/>
        </w:rPr>
        <w:t>grupijuht Krisi Rist</w:t>
      </w:r>
      <w:r w:rsidR="70AC76F1" w:rsidRPr="74914208">
        <w:rPr>
          <w:color w:val="000000" w:themeColor="text1"/>
        </w:rPr>
        <w:t>iga</w:t>
      </w:r>
      <w:r w:rsidR="7D7F2930" w:rsidRPr="74914208">
        <w:rPr>
          <w:color w:val="000000" w:themeColor="text1"/>
        </w:rPr>
        <w:t xml:space="preserve">. </w:t>
      </w:r>
      <w:r w:rsidR="42290422" w:rsidRPr="74914208">
        <w:rPr>
          <w:color w:val="000000" w:themeColor="text1"/>
        </w:rPr>
        <w:t>Koolituse eesmärk oli tõsta teadlikkus</w:t>
      </w:r>
      <w:r w:rsidR="3CDC89F8" w:rsidRPr="74914208">
        <w:rPr>
          <w:color w:val="000000" w:themeColor="text1"/>
        </w:rPr>
        <w:t>t</w:t>
      </w:r>
      <w:r w:rsidR="42290422" w:rsidRPr="74914208">
        <w:rPr>
          <w:color w:val="000000" w:themeColor="text1"/>
        </w:rPr>
        <w:t xml:space="preserve"> ja õpetada elanikke </w:t>
      </w:r>
      <w:proofErr w:type="spellStart"/>
      <w:r w:rsidR="42290422" w:rsidRPr="74914208">
        <w:rPr>
          <w:color w:val="000000" w:themeColor="text1"/>
        </w:rPr>
        <w:t>lähisuhtevägivalda</w:t>
      </w:r>
      <w:proofErr w:type="spellEnd"/>
      <w:r w:rsidR="42290422" w:rsidRPr="74914208">
        <w:rPr>
          <w:color w:val="000000" w:themeColor="text1"/>
        </w:rPr>
        <w:t xml:space="preserve"> märkama </w:t>
      </w:r>
      <w:r w:rsidR="7413B761" w:rsidRPr="74914208">
        <w:rPr>
          <w:color w:val="000000" w:themeColor="text1"/>
        </w:rPr>
        <w:t>ja sellest teavitam</w:t>
      </w:r>
      <w:r w:rsidR="656C7848" w:rsidRPr="74914208">
        <w:rPr>
          <w:color w:val="000000" w:themeColor="text1"/>
        </w:rPr>
        <w:t>a</w:t>
      </w:r>
      <w:r w:rsidR="3EF69D8F" w:rsidRPr="74914208">
        <w:rPr>
          <w:color w:val="000000" w:themeColor="text1"/>
        </w:rPr>
        <w:t>.</w:t>
      </w:r>
      <w:r w:rsidR="5C17566E" w:rsidRPr="74914208">
        <w:rPr>
          <w:color w:val="000000" w:themeColor="text1"/>
        </w:rPr>
        <w:t xml:space="preserve"> </w:t>
      </w:r>
      <w:r w:rsidR="3EF69D8F" w:rsidRPr="74914208">
        <w:rPr>
          <w:color w:val="000000" w:themeColor="text1"/>
        </w:rPr>
        <w:t xml:space="preserve"> </w:t>
      </w:r>
    </w:p>
    <w:p w14:paraId="6808DAAD" w14:textId="6FCD535E" w:rsidR="0049126B" w:rsidRDefault="523C40BE" w:rsidP="74914208">
      <w:pPr>
        <w:pBdr>
          <w:top w:val="nil"/>
          <w:left w:val="nil"/>
          <w:bottom w:val="nil"/>
          <w:right w:val="nil"/>
          <w:between w:val="nil"/>
        </w:pBdr>
        <w:spacing w:line="276" w:lineRule="auto"/>
        <w:ind w:left="720"/>
        <w:jc w:val="both"/>
      </w:pPr>
      <w:r>
        <w:t>Ü</w:t>
      </w:r>
      <w:r w:rsidR="3EF69D8F">
        <w:t xml:space="preserve">hingu </w:t>
      </w:r>
      <w:r w:rsidR="4E7E4008">
        <w:t xml:space="preserve">sektorivanematelt uuriti </w:t>
      </w:r>
      <w:r w:rsidR="3EF69D8F">
        <w:t xml:space="preserve">aastaaruande küsitluses </w:t>
      </w:r>
      <w:r w:rsidR="33C873B9">
        <w:t xml:space="preserve">LSV </w:t>
      </w:r>
      <w:r w:rsidR="3EF69D8F">
        <w:t xml:space="preserve"> kohta naabrivalve piirkondades.</w:t>
      </w:r>
      <w:r w:rsidR="6A02EEE6">
        <w:t xml:space="preserve"> </w:t>
      </w:r>
      <w:r w:rsidR="33C873B9">
        <w:t>LSV</w:t>
      </w:r>
      <w:r w:rsidR="3EF69D8F">
        <w:t xml:space="preserve"> juhtumeid esines naabrivalve piirkondades </w:t>
      </w:r>
      <w:r w:rsidR="17909025">
        <w:t xml:space="preserve">seitsmel </w:t>
      </w:r>
      <w:r w:rsidR="3EF69D8F">
        <w:t xml:space="preserve">korral. </w:t>
      </w:r>
      <w:r w:rsidR="053EB331">
        <w:t>Kõigil kordadel pöörduti politsei poole</w:t>
      </w:r>
      <w:r w:rsidR="4D28A2C5">
        <w:t xml:space="preserve"> (ühel korral ka kriisiabisse) ning</w:t>
      </w:r>
      <w:r w:rsidR="053EB331">
        <w:t xml:space="preserve"> ühe perekonna puhul hoiti naabruskonnas ka hilisemat kontakt</w:t>
      </w:r>
      <w:r w:rsidR="7669AC79">
        <w:t>i.</w:t>
      </w:r>
      <w:r w:rsidR="3EF69D8F">
        <w:t xml:space="preserve">  </w:t>
      </w:r>
    </w:p>
    <w:p w14:paraId="6A92B0F0" w14:textId="673D741E" w:rsidR="0049126B" w:rsidRPr="0049126B" w:rsidRDefault="3EF69D8F" w:rsidP="74914208">
      <w:pPr>
        <w:pBdr>
          <w:top w:val="nil"/>
          <w:left w:val="nil"/>
          <w:bottom w:val="nil"/>
          <w:right w:val="nil"/>
          <w:between w:val="nil"/>
        </w:pBdr>
        <w:spacing w:line="276" w:lineRule="auto"/>
        <w:ind w:left="720"/>
        <w:jc w:val="both"/>
      </w:pPr>
      <w:r>
        <w:t xml:space="preserve">Kokkuvõttes võib välja tuua, et </w:t>
      </w:r>
      <w:r w:rsidR="33C873B9">
        <w:t xml:space="preserve">LSV </w:t>
      </w:r>
      <w:r>
        <w:t xml:space="preserve"> juhtumeid naabrivalvepiirkondades </w:t>
      </w:r>
      <w:r w:rsidR="2BBC5D8E">
        <w:t xml:space="preserve">esineb </w:t>
      </w:r>
      <w:r w:rsidR="3E40D2CC">
        <w:t xml:space="preserve">pigem </w:t>
      </w:r>
      <w:r w:rsidR="2BBC5D8E">
        <w:t>harva</w:t>
      </w:r>
      <w:r>
        <w:t xml:space="preserve"> või ei jõua info sektorivanemateni</w:t>
      </w:r>
      <w:r w:rsidR="5C04A6C8">
        <w:t>.</w:t>
      </w:r>
      <w:r w:rsidR="33C873B9">
        <w:t xml:space="preserve"> Samas kui arvestada, et naabrivalve</w:t>
      </w:r>
      <w:r w:rsidR="2BBC5D8E">
        <w:t xml:space="preserve"> </w:t>
      </w:r>
      <w:r w:rsidR="33C873B9">
        <w:t xml:space="preserve">piirkondades kõik liikmed tunnevad üksteist nägupidi, elavad üksteise </w:t>
      </w:r>
      <w:proofErr w:type="spellStart"/>
      <w:r w:rsidR="33C873B9">
        <w:t>lähinaabruses</w:t>
      </w:r>
      <w:proofErr w:type="spellEnd"/>
      <w:r w:rsidR="33C873B9">
        <w:t xml:space="preserve">, siis LSV juhtumid tuleksid kindlasti välja kui neid esineks.  </w:t>
      </w:r>
    </w:p>
    <w:p w14:paraId="2E405E5E" w14:textId="49217AE6" w:rsidR="003005DA" w:rsidRDefault="7FBA7243" w:rsidP="000839E0">
      <w:pPr>
        <w:spacing w:before="280" w:after="280" w:line="276" w:lineRule="auto"/>
        <w:ind w:left="708"/>
        <w:jc w:val="both"/>
      </w:pPr>
      <w:r>
        <w:t xml:space="preserve">Tähelepanek: Lähtuvalt naabrivalve liikmete vähesest huvist LSV temaatika vastu ja olukorrast, et piirkondades LSV juhtumeid </w:t>
      </w:r>
      <w:r w:rsidR="33C873B9">
        <w:t xml:space="preserve">esineb väga </w:t>
      </w:r>
      <w:r w:rsidR="2BBC5D8E">
        <w:t>harva</w:t>
      </w:r>
      <w:r>
        <w:t>, jätkab ühing ka 202</w:t>
      </w:r>
      <w:r w:rsidR="4C585AE8">
        <w:t>4</w:t>
      </w:r>
      <w:r>
        <w:t xml:space="preserve"> aastal antud teema puhul passiivset rolli, jäädes partnerite info </w:t>
      </w:r>
      <w:proofErr w:type="spellStart"/>
      <w:r>
        <w:t>edastajaks</w:t>
      </w:r>
      <w:proofErr w:type="spellEnd"/>
      <w:r>
        <w:t xml:space="preserve"> oma kanalites. LSV alast koostööd tehakse P</w:t>
      </w:r>
      <w:r w:rsidR="4DEA29BD">
        <w:t>olitsei- ja Piirivalveametiga</w:t>
      </w:r>
      <w:r>
        <w:t xml:space="preserve"> ning levitatakse P</w:t>
      </w:r>
      <w:r w:rsidR="3C12F822">
        <w:t>olitsei- ja Piirivalveameti</w:t>
      </w:r>
      <w:r>
        <w:t xml:space="preserve"> poolt väljatöötatud sõnumeid ühingu liikmetele ka edaspidi</w:t>
      </w:r>
      <w:r w:rsidR="732BC671">
        <w:t>, samuti käsitletakse LSV temaatikat koolituste ühe alapunktina</w:t>
      </w:r>
      <w:r>
        <w:t xml:space="preserve">. </w:t>
      </w:r>
    </w:p>
    <w:p w14:paraId="5D090493" w14:textId="0DFB9EBF" w:rsidR="000839E0" w:rsidRDefault="000839E0" w:rsidP="000839E0">
      <w:pPr>
        <w:spacing w:before="280" w:after="280" w:line="276" w:lineRule="auto"/>
        <w:ind w:left="708"/>
        <w:jc w:val="both"/>
      </w:pPr>
    </w:p>
    <w:p w14:paraId="76710CD8" w14:textId="77777777" w:rsidR="003005DA" w:rsidRDefault="7FBA7243" w:rsidP="74914208">
      <w:pPr>
        <w:pBdr>
          <w:top w:val="nil"/>
          <w:left w:val="nil"/>
          <w:bottom w:val="nil"/>
          <w:right w:val="nil"/>
          <w:between w:val="nil"/>
        </w:pBdr>
        <w:spacing w:before="280" w:line="276" w:lineRule="auto"/>
        <w:jc w:val="both"/>
        <w:rPr>
          <w:color w:val="000000"/>
        </w:rPr>
      </w:pPr>
      <w:r>
        <w:t xml:space="preserve">1.9. </w:t>
      </w:r>
      <w:r w:rsidRPr="74914208">
        <w:rPr>
          <w:color w:val="000000" w:themeColor="text1"/>
        </w:rPr>
        <w:t>Häirenuputeenus</w:t>
      </w:r>
    </w:p>
    <w:p w14:paraId="6A06AC5C" w14:textId="77777777" w:rsidR="003005DA" w:rsidRDefault="003005DA" w:rsidP="74914208">
      <w:pPr>
        <w:pBdr>
          <w:top w:val="nil"/>
          <w:left w:val="nil"/>
          <w:bottom w:val="nil"/>
          <w:right w:val="nil"/>
          <w:between w:val="nil"/>
        </w:pBdr>
        <w:spacing w:line="276" w:lineRule="auto"/>
        <w:ind w:left="720"/>
        <w:jc w:val="both"/>
        <w:rPr>
          <w:color w:val="000000"/>
        </w:rPr>
      </w:pPr>
    </w:p>
    <w:p w14:paraId="1D0F22DC" w14:textId="25762894" w:rsidR="003005DA" w:rsidRDefault="7FBA7243" w:rsidP="74914208">
      <w:pPr>
        <w:pBdr>
          <w:top w:val="nil"/>
          <w:left w:val="nil"/>
          <w:bottom w:val="nil"/>
          <w:right w:val="nil"/>
          <w:between w:val="nil"/>
        </w:pBdr>
        <w:spacing w:after="280" w:line="276" w:lineRule="auto"/>
        <w:ind w:left="720"/>
        <w:jc w:val="both"/>
        <w:rPr>
          <w:color w:val="000000"/>
        </w:rPr>
      </w:pPr>
      <w:r>
        <w:t>Eakate turvalisuse tõstmiseks ja tuleohutusriskide vähendamiseks ning ü</w:t>
      </w:r>
      <w:r w:rsidRPr="74914208">
        <w:rPr>
          <w:color w:val="000000" w:themeColor="text1"/>
        </w:rPr>
        <w:t xml:space="preserve">hingu rahastusvõimekuse stabiliseerimiseks pakutakse jätkuvalt eakate ohutusele suunatud tasulist sotsiaalse </w:t>
      </w:r>
      <w:r>
        <w:t xml:space="preserve">taustaga </w:t>
      </w:r>
      <w:r w:rsidRPr="74914208">
        <w:rPr>
          <w:color w:val="000000" w:themeColor="text1"/>
        </w:rPr>
        <w:t>häirenuputeenust. Teenus ei ole ühingule kasumlik, aga tagab s</w:t>
      </w:r>
      <w:r>
        <w:t>iiski</w:t>
      </w:r>
      <w:r w:rsidRPr="74914208">
        <w:rPr>
          <w:color w:val="000000" w:themeColor="text1"/>
        </w:rPr>
        <w:t xml:space="preserve"> väikese stabiilise rahavoo. Teisalt annab teenus üksi elavatele eakatele kindlustunde, sest abi vajamise korral on võimalik häirenupuga kiiresti ja minimaalse pingutusega lähedastele </w:t>
      </w:r>
      <w:r>
        <w:t>soovist</w:t>
      </w:r>
      <w:r w:rsidRPr="74914208">
        <w:rPr>
          <w:color w:val="000000" w:themeColor="text1"/>
        </w:rPr>
        <w:t xml:space="preserve"> teada anda. Samuti on häirenupusüsteemi üheks komponendiks suitsuandur, mis edastab häireteate lähedaste kontaktisikute </w:t>
      </w:r>
      <w:r w:rsidRPr="74914208">
        <w:rPr>
          <w:color w:val="000000" w:themeColor="text1"/>
        </w:rPr>
        <w:lastRenderedPageBreak/>
        <w:t xml:space="preserve">mobiiltelefonile ning vähendab seeläbi tuleõnnetusse sattumise riski. Teenus toetab Päästeameti eesmärke, milles soovitakse vähendada inimeste tuleõnnetustesse sattumise kahjusid ja täidab muuhulgas ka </w:t>
      </w:r>
      <w:proofErr w:type="spellStart"/>
      <w:r w:rsidRPr="74914208">
        <w:rPr>
          <w:color w:val="000000" w:themeColor="text1"/>
        </w:rPr>
        <w:t>siseturvalisuse</w:t>
      </w:r>
      <w:proofErr w:type="spellEnd"/>
      <w:r w:rsidRPr="74914208">
        <w:rPr>
          <w:color w:val="000000" w:themeColor="text1"/>
        </w:rPr>
        <w:t xml:space="preserve"> arengukava eesmärke. </w:t>
      </w:r>
      <w:r w:rsidR="7FB1996F" w:rsidRPr="74914208">
        <w:rPr>
          <w:color w:val="000000" w:themeColor="text1"/>
        </w:rPr>
        <w:t>2022 leiti ka uued sobivad seadmed, mida vajaduse korral hakatakse soetama kui olemasolevaid enam kasutada ei saa</w:t>
      </w:r>
      <w:r w:rsidR="293560C7" w:rsidRPr="74914208">
        <w:rPr>
          <w:color w:val="000000" w:themeColor="text1"/>
        </w:rPr>
        <w:t>.</w:t>
      </w:r>
      <w:r w:rsidR="27F0FF3C" w:rsidRPr="74914208">
        <w:rPr>
          <w:color w:val="000000" w:themeColor="text1"/>
        </w:rPr>
        <w:t xml:space="preserve"> </w:t>
      </w:r>
      <w:r w:rsidR="7FB1996F" w:rsidRPr="74914208">
        <w:rPr>
          <w:color w:val="000000" w:themeColor="text1"/>
        </w:rPr>
        <w:t xml:space="preserve">Uute seadmete tööraadius on märkimisväärselt suurem kui olemasolevatel. See annab parema võimaluse abi kutsumiseks kui näiteks maapiirkonnas inimene oma majast väljas </w:t>
      </w:r>
      <w:r w:rsidR="293560C7" w:rsidRPr="74914208">
        <w:rPr>
          <w:color w:val="000000" w:themeColor="text1"/>
        </w:rPr>
        <w:t>viibib</w:t>
      </w:r>
      <w:r w:rsidR="7FB1996F" w:rsidRPr="74914208">
        <w:rPr>
          <w:color w:val="000000" w:themeColor="text1"/>
        </w:rPr>
        <w:t xml:space="preserve">. </w:t>
      </w:r>
      <w:r w:rsidR="7F7C8404" w:rsidRPr="74914208">
        <w:rPr>
          <w:color w:val="000000" w:themeColor="text1"/>
        </w:rPr>
        <w:t>2023</w:t>
      </w:r>
      <w:r w:rsidR="660BD638" w:rsidRPr="74914208">
        <w:rPr>
          <w:color w:val="000000" w:themeColor="text1"/>
        </w:rPr>
        <w:t>.</w:t>
      </w:r>
      <w:r w:rsidR="7F7C8404" w:rsidRPr="74914208">
        <w:rPr>
          <w:color w:val="000000" w:themeColor="text1"/>
        </w:rPr>
        <w:t xml:space="preserve"> aastal uusi seadmeid soetada ei olnud vajalik</w:t>
      </w:r>
    </w:p>
    <w:p w14:paraId="68B918CD" w14:textId="7F63AEB9" w:rsidR="003005DA" w:rsidRDefault="7FBA7243">
      <w:pPr>
        <w:spacing w:before="280" w:after="280" w:line="276" w:lineRule="auto"/>
        <w:ind w:left="708"/>
        <w:jc w:val="both"/>
      </w:pPr>
      <w:r>
        <w:t xml:space="preserve">Tähelepanek: </w:t>
      </w:r>
      <w:r w:rsidR="41A7CBC6">
        <w:t xml:space="preserve">Ühingu poolt pakutav häirenuputeenus õigustab end üksi elavate eakate hulgas ning tagab neile turvatunde. </w:t>
      </w:r>
      <w:r>
        <w:t>Ühingu juhtkond otsib ka järgnevatel aastatel võimalusi teenuse edasiarendamiseks, mis puudutab lisaks abi kutsumise võimalusele ka inimese asukoha määramist</w:t>
      </w:r>
      <w:r w:rsidR="7FB1996F">
        <w:t xml:space="preserve"> veelgi ulatuslikumal territooriumil</w:t>
      </w:r>
      <w:r>
        <w:t xml:space="preserve">. Vajadus tuleneb asjaolust, et kadunud inimeste otsimine on kulukas ja ajamahukas töö ning kadumis- ja eksimisjuhtumite arv on riigis  märkimisväärselt suur. </w:t>
      </w:r>
    </w:p>
    <w:p w14:paraId="1FF96A3C" w14:textId="042AE7EA" w:rsidR="003005DA" w:rsidRDefault="003005DA">
      <w:pPr>
        <w:spacing w:before="280" w:after="280" w:line="276" w:lineRule="auto"/>
        <w:ind w:left="708"/>
        <w:jc w:val="both"/>
      </w:pPr>
    </w:p>
    <w:p w14:paraId="3E6D39A4" w14:textId="77777777" w:rsidR="003005DA" w:rsidRDefault="7FBA7243" w:rsidP="74914208">
      <w:pPr>
        <w:pBdr>
          <w:top w:val="nil"/>
          <w:left w:val="nil"/>
          <w:bottom w:val="nil"/>
          <w:right w:val="nil"/>
          <w:between w:val="nil"/>
        </w:pBdr>
        <w:spacing w:before="280" w:after="280" w:line="276" w:lineRule="auto"/>
        <w:jc w:val="both"/>
        <w:rPr>
          <w:color w:val="000000"/>
        </w:rPr>
      </w:pPr>
      <w:r>
        <w:t xml:space="preserve">1.10. </w:t>
      </w:r>
      <w:r w:rsidRPr="74914208">
        <w:rPr>
          <w:color w:val="000000" w:themeColor="text1"/>
        </w:rPr>
        <w:t>Välissuhete arendamine</w:t>
      </w:r>
    </w:p>
    <w:p w14:paraId="7F492B1B" w14:textId="43506C1A" w:rsidR="003005DA" w:rsidRDefault="7FBA7243">
      <w:pPr>
        <w:spacing w:before="280" w:after="280" w:line="276" w:lineRule="auto"/>
        <w:ind w:left="708"/>
        <w:jc w:val="both"/>
      </w:pPr>
      <w:r>
        <w:t xml:space="preserve">Ühing jätkab aktiivset koostööd </w:t>
      </w:r>
      <w:proofErr w:type="spellStart"/>
      <w:r>
        <w:t>EUNWAga</w:t>
      </w:r>
      <w:proofErr w:type="spellEnd"/>
      <w:r>
        <w:t xml:space="preserve"> (</w:t>
      </w:r>
      <w:proofErr w:type="spellStart"/>
      <w:r>
        <w:t>European</w:t>
      </w:r>
      <w:proofErr w:type="spellEnd"/>
      <w:r>
        <w:t xml:space="preserve"> </w:t>
      </w:r>
      <w:proofErr w:type="spellStart"/>
      <w:r>
        <w:t>Neighbourhood</w:t>
      </w:r>
      <w:proofErr w:type="spellEnd"/>
      <w:r>
        <w:t xml:space="preserve"> </w:t>
      </w:r>
      <w:proofErr w:type="spellStart"/>
      <w:r>
        <w:t>Watch</w:t>
      </w:r>
      <w:proofErr w:type="spellEnd"/>
      <w:r>
        <w:t xml:space="preserve"> </w:t>
      </w:r>
      <w:proofErr w:type="spellStart"/>
      <w:r>
        <w:t>Association</w:t>
      </w:r>
      <w:proofErr w:type="spellEnd"/>
      <w:r>
        <w:t>), mille liige MTÜ Eesti Naabrivalve on alates selle loomisest 2014. 202</w:t>
      </w:r>
      <w:r w:rsidR="4846CEE0">
        <w:t>3</w:t>
      </w:r>
      <w:r>
        <w:t xml:space="preserve">.  aastal </w:t>
      </w:r>
      <w:r w:rsidR="77DA8D5F">
        <w:t xml:space="preserve">toimusid läbirääkimised Eesti </w:t>
      </w:r>
      <w:r w:rsidR="4F3327DF">
        <w:t xml:space="preserve">Naabrivalve </w:t>
      </w:r>
      <w:r w:rsidR="77DA8D5F">
        <w:t>eestvedamisel aastakonverentsi korraldamiseks Eesti</w:t>
      </w:r>
      <w:r w:rsidR="623783BD">
        <w:t>s kahepäevase programmiga</w:t>
      </w:r>
      <w:r w:rsidR="77DA8D5F">
        <w:t>. 2023</w:t>
      </w:r>
      <w:r w:rsidR="2E2E550D">
        <w:t>.</w:t>
      </w:r>
      <w:r w:rsidR="79A2E967">
        <w:t xml:space="preserve"> </w:t>
      </w:r>
      <w:r w:rsidR="2E2E550D">
        <w:t>aastal</w:t>
      </w:r>
      <w:r w:rsidR="77DA8D5F">
        <w:t xml:space="preserve"> EUNWA aastakonverent</w:t>
      </w:r>
      <w:r w:rsidR="578993EB">
        <w:t>s</w:t>
      </w:r>
      <w:r w:rsidR="77DA8D5F">
        <w:t>i ei toimunud</w:t>
      </w:r>
      <w:r w:rsidR="1BD15F1A">
        <w:t xml:space="preserve"> ja seda</w:t>
      </w:r>
      <w:r w:rsidR="0CB90E0F">
        <w:t xml:space="preserve"> peamiselt kahel põhjusel, esiteks seepärast, et EUNWA liikmed eelistasid konverentsi toimumisajana suveperioodi, mil Eesti</w:t>
      </w:r>
      <w:r w:rsidR="6EF4D048">
        <w:t xml:space="preserve"> ilm</w:t>
      </w:r>
      <w:r w:rsidR="0CB90E0F">
        <w:t xml:space="preserve"> on soojem </w:t>
      </w:r>
      <w:r w:rsidR="1A7E0B42">
        <w:t xml:space="preserve">(seda täiesti tõsiselt) </w:t>
      </w:r>
      <w:r w:rsidR="0CB90E0F">
        <w:t xml:space="preserve">ja teiseks </w:t>
      </w:r>
      <w:r w:rsidR="799E6C54">
        <w:t>viimaste aastate jooksul järsult kasvanud tarbijahinna indeks, mis on ühingu finantsvõimekust vähendanud enam kui 30%</w:t>
      </w:r>
      <w:r>
        <w:t>.</w:t>
      </w:r>
      <w:r w:rsidR="732BC671">
        <w:t xml:space="preserve"> </w:t>
      </w:r>
      <w:r>
        <w:t xml:space="preserve"> </w:t>
      </w:r>
    </w:p>
    <w:p w14:paraId="01668D5B" w14:textId="5CF61D48" w:rsidR="003005DA" w:rsidRDefault="7FBA7243">
      <w:pPr>
        <w:spacing w:before="280" w:after="280" w:line="276" w:lineRule="auto"/>
        <w:ind w:left="708"/>
        <w:jc w:val="both"/>
      </w:pPr>
      <w:r>
        <w:t xml:space="preserve">Jätkus </w:t>
      </w:r>
      <w:r w:rsidR="4E15F33D">
        <w:t xml:space="preserve">ka </w:t>
      </w:r>
      <w:r>
        <w:t>Moldova naabrivalve nõustamine</w:t>
      </w:r>
      <w:r w:rsidR="554D2423">
        <w:t xml:space="preserve"> ja kontakti hoidmine</w:t>
      </w:r>
      <w:r>
        <w:t xml:space="preserve">. </w:t>
      </w:r>
      <w:r w:rsidR="06B311E5">
        <w:t xml:space="preserve"> </w:t>
      </w:r>
    </w:p>
    <w:p w14:paraId="37C00D7B" w14:textId="338C8553" w:rsidR="007824D1" w:rsidRDefault="007824D1" w:rsidP="74914208">
      <w:pPr>
        <w:spacing w:before="280" w:after="280" w:line="276" w:lineRule="auto"/>
        <w:ind w:left="708"/>
        <w:jc w:val="both"/>
      </w:pPr>
      <w:bookmarkStart w:id="1" w:name="_Hlk124160179"/>
    </w:p>
    <w:p w14:paraId="6030DFA3" w14:textId="034DADC7" w:rsidR="003005DA" w:rsidRDefault="7FBA7243">
      <w:pPr>
        <w:spacing w:before="280" w:after="280" w:line="276" w:lineRule="auto"/>
      </w:pPr>
      <w:r>
        <w:t>2. Tegevuste olulisemad tulemused</w:t>
      </w:r>
    </w:p>
    <w:p w14:paraId="7FE5E18F" w14:textId="071FD04F" w:rsidR="003005DA" w:rsidRDefault="7FBA7243" w:rsidP="74914208">
      <w:pPr>
        <w:pBdr>
          <w:top w:val="nil"/>
          <w:left w:val="nil"/>
          <w:bottom w:val="nil"/>
          <w:right w:val="nil"/>
          <w:between w:val="nil"/>
        </w:pBdr>
        <w:spacing w:before="280" w:after="280" w:line="276" w:lineRule="auto"/>
        <w:rPr>
          <w:color w:val="000000"/>
        </w:rPr>
      </w:pPr>
      <w:r>
        <w:t>2.1. N</w:t>
      </w:r>
      <w:r w:rsidRPr="74914208">
        <w:rPr>
          <w:color w:val="000000" w:themeColor="text1"/>
        </w:rPr>
        <w:t xml:space="preserve">aabrivalve </w:t>
      </w:r>
      <w:r>
        <w:t xml:space="preserve">piirkondade </w:t>
      </w:r>
      <w:r w:rsidRPr="74914208">
        <w:rPr>
          <w:color w:val="000000" w:themeColor="text1"/>
        </w:rPr>
        <w:t>arv maakonniti seisuga 31.12.202</w:t>
      </w:r>
      <w:r w:rsidR="70CB6DB1" w:rsidRPr="74914208">
        <w:rPr>
          <w:color w:val="000000" w:themeColor="text1"/>
        </w:rPr>
        <w:t>3</w:t>
      </w:r>
    </w:p>
    <w:p w14:paraId="310B2F59" w14:textId="6CDAFE68" w:rsidR="003005DA" w:rsidRDefault="7FBA7243" w:rsidP="74914208">
      <w:pPr>
        <w:pBdr>
          <w:top w:val="nil"/>
          <w:left w:val="nil"/>
          <w:bottom w:val="nil"/>
          <w:right w:val="nil"/>
          <w:between w:val="nil"/>
        </w:pBdr>
        <w:tabs>
          <w:tab w:val="center" w:pos="4536"/>
        </w:tabs>
        <w:spacing w:before="280" w:after="280" w:line="276" w:lineRule="auto"/>
        <w:rPr>
          <w:color w:val="000000"/>
          <w:sz w:val="20"/>
          <w:szCs w:val="20"/>
        </w:rPr>
      </w:pPr>
      <w:r w:rsidRPr="74914208">
        <w:rPr>
          <w:color w:val="000000" w:themeColor="text1"/>
          <w:sz w:val="20"/>
          <w:szCs w:val="20"/>
        </w:rPr>
        <w:t>Tabel 2. Naabrivalve piirkonnad maakonniti seisuga 31.12.202</w:t>
      </w:r>
      <w:r w:rsidR="79D6159C" w:rsidRPr="74914208">
        <w:rPr>
          <w:color w:val="000000" w:themeColor="text1"/>
          <w:sz w:val="20"/>
          <w:szCs w:val="20"/>
        </w:rPr>
        <w:t>3</w:t>
      </w: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3000"/>
        <w:gridCol w:w="3000"/>
        <w:gridCol w:w="3000"/>
      </w:tblGrid>
      <w:tr w:rsidR="74914208" w14:paraId="26B71DCC" w14:textId="77777777" w:rsidTr="74914208">
        <w:trPr>
          <w:trHeight w:val="30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7B6FDC65" w14:textId="0E84D937" w:rsidR="74914208" w:rsidRDefault="74914208" w:rsidP="74914208">
            <w:pPr>
              <w:spacing w:line="276" w:lineRule="auto"/>
              <w:jc w:val="center"/>
              <w:rPr>
                <w:color w:val="000000" w:themeColor="text1"/>
              </w:rPr>
            </w:pPr>
            <w:r w:rsidRPr="74914208">
              <w:rPr>
                <w:b/>
                <w:bCs/>
                <w:color w:val="000000" w:themeColor="text1"/>
              </w:rPr>
              <w:t>Maakond</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782AEA22" w14:textId="4D50BEF0" w:rsidR="74914208" w:rsidRDefault="74914208" w:rsidP="74914208">
            <w:pPr>
              <w:spacing w:line="276" w:lineRule="auto"/>
              <w:jc w:val="center"/>
              <w:rPr>
                <w:color w:val="000000" w:themeColor="text1"/>
              </w:rPr>
            </w:pPr>
            <w:r w:rsidRPr="74914208">
              <w:rPr>
                <w:b/>
                <w:bCs/>
                <w:color w:val="000000" w:themeColor="text1"/>
              </w:rPr>
              <w:t>Sektorite arv</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04C15C47" w14:textId="71060F4B" w:rsidR="74914208" w:rsidRDefault="74914208" w:rsidP="74914208">
            <w:pPr>
              <w:spacing w:line="276" w:lineRule="auto"/>
              <w:jc w:val="center"/>
              <w:rPr>
                <w:color w:val="000000" w:themeColor="text1"/>
              </w:rPr>
            </w:pPr>
            <w:r w:rsidRPr="74914208">
              <w:rPr>
                <w:b/>
                <w:bCs/>
                <w:color w:val="000000" w:themeColor="text1"/>
              </w:rPr>
              <w:t>Liikmete arv*</w:t>
            </w:r>
          </w:p>
        </w:tc>
      </w:tr>
      <w:tr w:rsidR="74914208" w14:paraId="778270B2" w14:textId="77777777" w:rsidTr="74914208">
        <w:trPr>
          <w:trHeight w:val="30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B8E66D" w14:textId="25F76EF0" w:rsidR="74914208" w:rsidRDefault="74914208" w:rsidP="74914208">
            <w:pPr>
              <w:spacing w:line="276" w:lineRule="auto"/>
              <w:rPr>
                <w:color w:val="000000" w:themeColor="text1"/>
              </w:rPr>
            </w:pPr>
            <w:r w:rsidRPr="74914208">
              <w:rPr>
                <w:color w:val="000000" w:themeColor="text1"/>
              </w:rPr>
              <w:t>Harjumaa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F793DC" w14:textId="10161302" w:rsidR="74914208" w:rsidRDefault="74914208" w:rsidP="74914208">
            <w:pPr>
              <w:spacing w:line="276" w:lineRule="auto"/>
              <w:jc w:val="center"/>
              <w:rPr>
                <w:color w:val="000000" w:themeColor="text1"/>
              </w:rPr>
            </w:pPr>
            <w:r w:rsidRPr="74914208">
              <w:rPr>
                <w:color w:val="000000" w:themeColor="text1"/>
              </w:rPr>
              <w:t>299</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F714B2" w14:textId="60BB1E6B" w:rsidR="74914208" w:rsidRDefault="74914208" w:rsidP="74914208">
            <w:pPr>
              <w:spacing w:line="276" w:lineRule="auto"/>
              <w:jc w:val="center"/>
              <w:rPr>
                <w:color w:val="000000" w:themeColor="text1"/>
              </w:rPr>
            </w:pPr>
            <w:r w:rsidRPr="74914208">
              <w:rPr>
                <w:color w:val="000000" w:themeColor="text1"/>
              </w:rPr>
              <w:t>6009</w:t>
            </w:r>
          </w:p>
        </w:tc>
      </w:tr>
      <w:tr w:rsidR="74914208" w14:paraId="0AA5D3B8" w14:textId="77777777" w:rsidTr="74914208">
        <w:trPr>
          <w:trHeight w:val="30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8583CD" w14:textId="5E9FEDE1" w:rsidR="74914208" w:rsidRDefault="74914208" w:rsidP="74914208">
            <w:pPr>
              <w:spacing w:line="276" w:lineRule="auto"/>
              <w:rPr>
                <w:color w:val="000000" w:themeColor="text1"/>
              </w:rPr>
            </w:pPr>
            <w:r w:rsidRPr="74914208">
              <w:rPr>
                <w:color w:val="000000" w:themeColor="text1"/>
              </w:rPr>
              <w:t>Ida-Virumaa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8979F5" w14:textId="68C154FC" w:rsidR="74914208" w:rsidRDefault="74914208" w:rsidP="74914208">
            <w:pPr>
              <w:spacing w:line="276" w:lineRule="auto"/>
              <w:jc w:val="center"/>
              <w:rPr>
                <w:color w:val="000000" w:themeColor="text1"/>
              </w:rPr>
            </w:pPr>
            <w:r w:rsidRPr="74914208">
              <w:rPr>
                <w:color w:val="000000" w:themeColor="text1"/>
              </w:rPr>
              <w:t>20</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F836F2" w14:textId="76BBB890" w:rsidR="74914208" w:rsidRDefault="74914208" w:rsidP="74914208">
            <w:pPr>
              <w:spacing w:line="276" w:lineRule="auto"/>
              <w:jc w:val="center"/>
              <w:rPr>
                <w:color w:val="000000" w:themeColor="text1"/>
              </w:rPr>
            </w:pPr>
            <w:r w:rsidRPr="74914208">
              <w:rPr>
                <w:color w:val="000000" w:themeColor="text1"/>
              </w:rPr>
              <w:t>413</w:t>
            </w:r>
          </w:p>
        </w:tc>
      </w:tr>
      <w:tr w:rsidR="74914208" w14:paraId="0F8F00E6" w14:textId="77777777" w:rsidTr="74914208">
        <w:trPr>
          <w:trHeight w:val="30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0880E4" w14:textId="285C49B1" w:rsidR="74914208" w:rsidRDefault="74914208" w:rsidP="74914208">
            <w:pPr>
              <w:spacing w:line="276" w:lineRule="auto"/>
              <w:rPr>
                <w:color w:val="000000" w:themeColor="text1"/>
              </w:rPr>
            </w:pPr>
            <w:r w:rsidRPr="74914208">
              <w:rPr>
                <w:color w:val="000000" w:themeColor="text1"/>
              </w:rPr>
              <w:t>Jõgevamaa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BC5E74" w14:textId="026F7D04" w:rsidR="74914208" w:rsidRDefault="74914208" w:rsidP="74914208">
            <w:pPr>
              <w:spacing w:line="276" w:lineRule="auto"/>
              <w:jc w:val="center"/>
              <w:rPr>
                <w:color w:val="000000" w:themeColor="text1"/>
              </w:rPr>
            </w:pPr>
            <w:r w:rsidRPr="74914208">
              <w:rPr>
                <w:color w:val="000000" w:themeColor="text1"/>
              </w:rPr>
              <w:t>14</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78DB34" w14:textId="06EEEF15" w:rsidR="74914208" w:rsidRDefault="74914208" w:rsidP="74914208">
            <w:pPr>
              <w:spacing w:line="276" w:lineRule="auto"/>
              <w:jc w:val="center"/>
              <w:rPr>
                <w:color w:val="000000" w:themeColor="text1"/>
              </w:rPr>
            </w:pPr>
            <w:r w:rsidRPr="74914208">
              <w:rPr>
                <w:color w:val="000000" w:themeColor="text1"/>
              </w:rPr>
              <w:t>178</w:t>
            </w:r>
          </w:p>
        </w:tc>
      </w:tr>
      <w:tr w:rsidR="74914208" w14:paraId="6A068BDE" w14:textId="77777777" w:rsidTr="74914208">
        <w:trPr>
          <w:trHeight w:val="30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189249" w14:textId="37195DAC" w:rsidR="74914208" w:rsidRDefault="74914208" w:rsidP="74914208">
            <w:pPr>
              <w:spacing w:line="276" w:lineRule="auto"/>
              <w:rPr>
                <w:color w:val="000000" w:themeColor="text1"/>
              </w:rPr>
            </w:pPr>
            <w:r w:rsidRPr="74914208">
              <w:rPr>
                <w:color w:val="000000" w:themeColor="text1"/>
              </w:rPr>
              <w:t>Järvamaa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18B879" w14:textId="0F23EDFE" w:rsidR="74914208" w:rsidRDefault="74914208" w:rsidP="74914208">
            <w:pPr>
              <w:spacing w:line="276" w:lineRule="auto"/>
              <w:jc w:val="center"/>
              <w:rPr>
                <w:color w:val="000000" w:themeColor="text1"/>
              </w:rPr>
            </w:pPr>
            <w:r w:rsidRPr="74914208">
              <w:rPr>
                <w:color w:val="000000" w:themeColor="text1"/>
              </w:rPr>
              <w:t>32</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70A808" w14:textId="63136F77" w:rsidR="74914208" w:rsidRDefault="74914208" w:rsidP="74914208">
            <w:pPr>
              <w:spacing w:line="276" w:lineRule="auto"/>
              <w:jc w:val="center"/>
              <w:rPr>
                <w:color w:val="000000" w:themeColor="text1"/>
              </w:rPr>
            </w:pPr>
            <w:r w:rsidRPr="74914208">
              <w:rPr>
                <w:color w:val="000000" w:themeColor="text1"/>
              </w:rPr>
              <w:t>569</w:t>
            </w:r>
          </w:p>
        </w:tc>
      </w:tr>
      <w:tr w:rsidR="74914208" w14:paraId="35BC16A0" w14:textId="77777777" w:rsidTr="74914208">
        <w:trPr>
          <w:trHeight w:val="30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74FBFF" w14:textId="6BC8A0A4" w:rsidR="74914208" w:rsidRDefault="74914208" w:rsidP="74914208">
            <w:pPr>
              <w:spacing w:line="276" w:lineRule="auto"/>
              <w:rPr>
                <w:color w:val="000000" w:themeColor="text1"/>
              </w:rPr>
            </w:pPr>
            <w:r w:rsidRPr="74914208">
              <w:rPr>
                <w:color w:val="000000" w:themeColor="text1"/>
              </w:rPr>
              <w:t>Läänemaa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544AC3" w14:textId="79AA05E7" w:rsidR="74914208" w:rsidRDefault="74914208" w:rsidP="74914208">
            <w:pPr>
              <w:spacing w:line="276" w:lineRule="auto"/>
              <w:jc w:val="center"/>
              <w:rPr>
                <w:color w:val="000000" w:themeColor="text1"/>
              </w:rPr>
            </w:pPr>
            <w:r w:rsidRPr="74914208">
              <w:rPr>
                <w:color w:val="000000" w:themeColor="text1"/>
              </w:rPr>
              <w:t>23</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9A5AEE" w14:textId="4B84CCBF" w:rsidR="74914208" w:rsidRDefault="74914208" w:rsidP="74914208">
            <w:pPr>
              <w:spacing w:line="276" w:lineRule="auto"/>
              <w:jc w:val="center"/>
              <w:rPr>
                <w:color w:val="000000" w:themeColor="text1"/>
              </w:rPr>
            </w:pPr>
            <w:r w:rsidRPr="74914208">
              <w:rPr>
                <w:color w:val="000000" w:themeColor="text1"/>
              </w:rPr>
              <w:t>301</w:t>
            </w:r>
          </w:p>
        </w:tc>
      </w:tr>
      <w:tr w:rsidR="74914208" w14:paraId="0DC7CEA5" w14:textId="77777777" w:rsidTr="74914208">
        <w:trPr>
          <w:trHeight w:val="30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E7054F" w14:textId="159F770F" w:rsidR="74914208" w:rsidRDefault="74914208" w:rsidP="74914208">
            <w:pPr>
              <w:spacing w:line="276" w:lineRule="auto"/>
              <w:rPr>
                <w:color w:val="000000" w:themeColor="text1"/>
              </w:rPr>
            </w:pPr>
            <w:r w:rsidRPr="74914208">
              <w:rPr>
                <w:color w:val="000000" w:themeColor="text1"/>
              </w:rPr>
              <w:lastRenderedPageBreak/>
              <w:t>Lääne-Virumaa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28C8B2" w14:textId="7A2B2284" w:rsidR="74914208" w:rsidRDefault="74914208" w:rsidP="74914208">
            <w:pPr>
              <w:spacing w:line="276" w:lineRule="auto"/>
              <w:jc w:val="center"/>
              <w:rPr>
                <w:color w:val="000000" w:themeColor="text1"/>
              </w:rPr>
            </w:pPr>
            <w:r w:rsidRPr="74914208">
              <w:rPr>
                <w:color w:val="000000" w:themeColor="text1"/>
              </w:rPr>
              <w:t>42</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E58F10" w14:textId="1218D459" w:rsidR="74914208" w:rsidRDefault="74914208" w:rsidP="74914208">
            <w:pPr>
              <w:spacing w:line="276" w:lineRule="auto"/>
              <w:jc w:val="center"/>
              <w:rPr>
                <w:color w:val="000000" w:themeColor="text1"/>
              </w:rPr>
            </w:pPr>
            <w:r w:rsidRPr="74914208">
              <w:rPr>
                <w:color w:val="000000" w:themeColor="text1"/>
              </w:rPr>
              <w:t>538</w:t>
            </w:r>
          </w:p>
        </w:tc>
      </w:tr>
      <w:tr w:rsidR="74914208" w14:paraId="289C2022" w14:textId="77777777" w:rsidTr="74914208">
        <w:trPr>
          <w:trHeight w:val="30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8EA0EA" w14:textId="0BB606A0" w:rsidR="74914208" w:rsidRDefault="74914208" w:rsidP="74914208">
            <w:pPr>
              <w:spacing w:line="276" w:lineRule="auto"/>
              <w:rPr>
                <w:color w:val="000000" w:themeColor="text1"/>
              </w:rPr>
            </w:pPr>
            <w:r w:rsidRPr="74914208">
              <w:rPr>
                <w:color w:val="000000" w:themeColor="text1"/>
              </w:rPr>
              <w:t>Põlvamaa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F99255" w14:textId="0A09B228" w:rsidR="74914208" w:rsidRDefault="74914208" w:rsidP="74914208">
            <w:pPr>
              <w:spacing w:line="276" w:lineRule="auto"/>
              <w:jc w:val="center"/>
              <w:rPr>
                <w:color w:val="000000" w:themeColor="text1"/>
              </w:rPr>
            </w:pPr>
            <w:r w:rsidRPr="74914208">
              <w:rPr>
                <w:color w:val="000000" w:themeColor="text1"/>
              </w:rPr>
              <w:t>7</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A84E89" w14:textId="6801C5C7" w:rsidR="74914208" w:rsidRDefault="74914208" w:rsidP="74914208">
            <w:pPr>
              <w:spacing w:line="276" w:lineRule="auto"/>
              <w:jc w:val="center"/>
              <w:rPr>
                <w:color w:val="000000" w:themeColor="text1"/>
              </w:rPr>
            </w:pPr>
            <w:r w:rsidRPr="74914208">
              <w:rPr>
                <w:color w:val="000000" w:themeColor="text1"/>
              </w:rPr>
              <w:t>169</w:t>
            </w:r>
          </w:p>
        </w:tc>
      </w:tr>
      <w:tr w:rsidR="74914208" w14:paraId="632D488D" w14:textId="77777777" w:rsidTr="74914208">
        <w:trPr>
          <w:trHeight w:val="30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7F8483" w14:textId="78661E7D" w:rsidR="74914208" w:rsidRDefault="74914208" w:rsidP="74914208">
            <w:pPr>
              <w:spacing w:line="276" w:lineRule="auto"/>
              <w:rPr>
                <w:color w:val="000000" w:themeColor="text1"/>
              </w:rPr>
            </w:pPr>
            <w:r w:rsidRPr="74914208">
              <w:rPr>
                <w:color w:val="000000" w:themeColor="text1"/>
              </w:rPr>
              <w:t>Pärnumaa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792A43" w14:textId="0127899F" w:rsidR="74914208" w:rsidRDefault="74914208" w:rsidP="74914208">
            <w:pPr>
              <w:spacing w:line="276" w:lineRule="auto"/>
              <w:jc w:val="center"/>
              <w:rPr>
                <w:color w:val="000000" w:themeColor="text1"/>
              </w:rPr>
            </w:pPr>
            <w:r w:rsidRPr="74914208">
              <w:rPr>
                <w:color w:val="000000" w:themeColor="text1"/>
              </w:rPr>
              <w:t>29</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D5B73F" w14:textId="16AEE817" w:rsidR="74914208" w:rsidRDefault="74914208" w:rsidP="74914208">
            <w:pPr>
              <w:spacing w:line="276" w:lineRule="auto"/>
              <w:jc w:val="center"/>
              <w:rPr>
                <w:color w:val="000000" w:themeColor="text1"/>
              </w:rPr>
            </w:pPr>
            <w:r w:rsidRPr="74914208">
              <w:rPr>
                <w:color w:val="000000" w:themeColor="text1"/>
              </w:rPr>
              <w:t>406</w:t>
            </w:r>
          </w:p>
        </w:tc>
      </w:tr>
      <w:tr w:rsidR="74914208" w14:paraId="06D6EF9B" w14:textId="77777777" w:rsidTr="74914208">
        <w:trPr>
          <w:trHeight w:val="30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5C71ED" w14:textId="6B3AEA4C" w:rsidR="74914208" w:rsidRDefault="74914208" w:rsidP="74914208">
            <w:pPr>
              <w:spacing w:line="276" w:lineRule="auto"/>
              <w:rPr>
                <w:color w:val="000000" w:themeColor="text1"/>
              </w:rPr>
            </w:pPr>
            <w:r w:rsidRPr="74914208">
              <w:rPr>
                <w:color w:val="000000" w:themeColor="text1"/>
              </w:rPr>
              <w:t>Raplamaa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CB9ED6" w14:textId="0ADE17D1" w:rsidR="74914208" w:rsidRDefault="74914208" w:rsidP="74914208">
            <w:pPr>
              <w:spacing w:line="276" w:lineRule="auto"/>
              <w:jc w:val="center"/>
              <w:rPr>
                <w:color w:val="000000" w:themeColor="text1"/>
              </w:rPr>
            </w:pPr>
            <w:r w:rsidRPr="74914208">
              <w:rPr>
                <w:color w:val="000000" w:themeColor="text1"/>
              </w:rPr>
              <w:t>43</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522A2E" w14:textId="27F857EC" w:rsidR="74914208" w:rsidRDefault="74914208" w:rsidP="74914208">
            <w:pPr>
              <w:spacing w:line="276" w:lineRule="auto"/>
              <w:jc w:val="center"/>
              <w:rPr>
                <w:color w:val="000000" w:themeColor="text1"/>
              </w:rPr>
            </w:pPr>
            <w:r w:rsidRPr="74914208">
              <w:rPr>
                <w:color w:val="000000" w:themeColor="text1"/>
              </w:rPr>
              <w:t>838</w:t>
            </w:r>
          </w:p>
        </w:tc>
      </w:tr>
      <w:tr w:rsidR="74914208" w14:paraId="0E1524D8" w14:textId="77777777" w:rsidTr="74914208">
        <w:trPr>
          <w:trHeight w:val="30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B2C034" w14:textId="2409F736" w:rsidR="74914208" w:rsidRDefault="74914208" w:rsidP="74914208">
            <w:pPr>
              <w:spacing w:line="276" w:lineRule="auto"/>
              <w:rPr>
                <w:color w:val="000000" w:themeColor="text1"/>
              </w:rPr>
            </w:pPr>
            <w:r w:rsidRPr="74914208">
              <w:rPr>
                <w:color w:val="000000" w:themeColor="text1"/>
              </w:rPr>
              <w:t>Saaremaa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D4EBEE" w14:textId="251A8F6E" w:rsidR="74914208" w:rsidRDefault="74914208" w:rsidP="74914208">
            <w:pPr>
              <w:spacing w:line="276" w:lineRule="auto"/>
              <w:jc w:val="center"/>
              <w:rPr>
                <w:color w:val="000000" w:themeColor="text1"/>
              </w:rPr>
            </w:pPr>
            <w:r w:rsidRPr="74914208">
              <w:rPr>
                <w:color w:val="000000" w:themeColor="text1"/>
              </w:rPr>
              <w:t>9</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173401" w14:textId="14E3172F" w:rsidR="74914208" w:rsidRDefault="74914208" w:rsidP="74914208">
            <w:pPr>
              <w:spacing w:line="276" w:lineRule="auto"/>
              <w:jc w:val="center"/>
              <w:rPr>
                <w:color w:val="000000" w:themeColor="text1"/>
              </w:rPr>
            </w:pPr>
            <w:r w:rsidRPr="74914208">
              <w:rPr>
                <w:color w:val="000000" w:themeColor="text1"/>
              </w:rPr>
              <w:t>106</w:t>
            </w:r>
          </w:p>
        </w:tc>
      </w:tr>
      <w:tr w:rsidR="74914208" w14:paraId="591953A4" w14:textId="77777777" w:rsidTr="74914208">
        <w:trPr>
          <w:trHeight w:val="30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B8DE46" w14:textId="0B8E297F" w:rsidR="74914208" w:rsidRDefault="74914208" w:rsidP="74914208">
            <w:pPr>
              <w:spacing w:line="276" w:lineRule="auto"/>
              <w:rPr>
                <w:color w:val="000000" w:themeColor="text1"/>
              </w:rPr>
            </w:pPr>
            <w:r w:rsidRPr="74914208">
              <w:rPr>
                <w:color w:val="000000" w:themeColor="text1"/>
              </w:rPr>
              <w:t>Tartumaa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ECE4E2" w14:textId="1F7F7260" w:rsidR="74914208" w:rsidRDefault="74914208" w:rsidP="74914208">
            <w:pPr>
              <w:spacing w:line="276" w:lineRule="auto"/>
              <w:jc w:val="center"/>
              <w:rPr>
                <w:color w:val="000000" w:themeColor="text1"/>
              </w:rPr>
            </w:pPr>
            <w:r w:rsidRPr="74914208">
              <w:rPr>
                <w:color w:val="000000" w:themeColor="text1"/>
              </w:rPr>
              <w:t>18</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BFB7D7" w14:textId="43E6DB03" w:rsidR="74914208" w:rsidRDefault="74914208" w:rsidP="74914208">
            <w:pPr>
              <w:spacing w:line="276" w:lineRule="auto"/>
              <w:jc w:val="center"/>
              <w:rPr>
                <w:color w:val="000000" w:themeColor="text1"/>
              </w:rPr>
            </w:pPr>
            <w:r w:rsidRPr="74914208">
              <w:rPr>
                <w:color w:val="000000" w:themeColor="text1"/>
              </w:rPr>
              <w:t>376</w:t>
            </w:r>
          </w:p>
        </w:tc>
      </w:tr>
      <w:tr w:rsidR="74914208" w14:paraId="479A6221" w14:textId="77777777" w:rsidTr="74914208">
        <w:trPr>
          <w:trHeight w:val="30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BF1D53" w14:textId="08F77E86" w:rsidR="74914208" w:rsidRDefault="74914208" w:rsidP="74914208">
            <w:pPr>
              <w:spacing w:line="276" w:lineRule="auto"/>
              <w:rPr>
                <w:color w:val="000000" w:themeColor="text1"/>
              </w:rPr>
            </w:pPr>
            <w:r w:rsidRPr="74914208">
              <w:rPr>
                <w:color w:val="000000" w:themeColor="text1"/>
              </w:rPr>
              <w:t>Valgamaa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01088E" w14:textId="510363A4" w:rsidR="74914208" w:rsidRDefault="74914208" w:rsidP="74914208">
            <w:pPr>
              <w:spacing w:line="276" w:lineRule="auto"/>
              <w:jc w:val="center"/>
              <w:rPr>
                <w:color w:val="000000" w:themeColor="text1"/>
              </w:rPr>
            </w:pPr>
            <w:r w:rsidRPr="74914208">
              <w:rPr>
                <w:color w:val="000000" w:themeColor="text1"/>
              </w:rPr>
              <w:t>5</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2406C3" w14:textId="568DF9A7" w:rsidR="74914208" w:rsidRDefault="74914208" w:rsidP="74914208">
            <w:pPr>
              <w:spacing w:line="276" w:lineRule="auto"/>
              <w:jc w:val="center"/>
              <w:rPr>
                <w:color w:val="000000" w:themeColor="text1"/>
              </w:rPr>
            </w:pPr>
            <w:r w:rsidRPr="74914208">
              <w:rPr>
                <w:color w:val="000000" w:themeColor="text1"/>
              </w:rPr>
              <w:t>68</w:t>
            </w:r>
          </w:p>
        </w:tc>
      </w:tr>
      <w:tr w:rsidR="74914208" w14:paraId="2D03E467" w14:textId="77777777" w:rsidTr="74914208">
        <w:trPr>
          <w:trHeight w:val="30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910726" w14:textId="3CFAD6A8" w:rsidR="74914208" w:rsidRDefault="74914208" w:rsidP="74914208">
            <w:pPr>
              <w:spacing w:line="276" w:lineRule="auto"/>
              <w:rPr>
                <w:color w:val="000000" w:themeColor="text1"/>
              </w:rPr>
            </w:pPr>
            <w:r w:rsidRPr="74914208">
              <w:rPr>
                <w:color w:val="000000" w:themeColor="text1"/>
              </w:rPr>
              <w:t>Viljandimaa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479E13" w14:textId="59183E63" w:rsidR="74914208" w:rsidRDefault="74914208" w:rsidP="74914208">
            <w:pPr>
              <w:spacing w:line="276" w:lineRule="auto"/>
              <w:jc w:val="center"/>
              <w:rPr>
                <w:color w:val="000000" w:themeColor="text1"/>
              </w:rPr>
            </w:pPr>
            <w:r w:rsidRPr="74914208">
              <w:rPr>
                <w:color w:val="000000" w:themeColor="text1"/>
              </w:rPr>
              <w:t>28</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E44263" w14:textId="0710E0D5" w:rsidR="74914208" w:rsidRDefault="74914208" w:rsidP="74914208">
            <w:pPr>
              <w:spacing w:line="276" w:lineRule="auto"/>
              <w:jc w:val="center"/>
              <w:rPr>
                <w:color w:val="000000" w:themeColor="text1"/>
              </w:rPr>
            </w:pPr>
            <w:r w:rsidRPr="74914208">
              <w:rPr>
                <w:color w:val="000000" w:themeColor="text1"/>
              </w:rPr>
              <w:t>512</w:t>
            </w:r>
          </w:p>
        </w:tc>
      </w:tr>
      <w:tr w:rsidR="74914208" w14:paraId="22C34B91" w14:textId="77777777" w:rsidTr="74914208">
        <w:trPr>
          <w:trHeight w:val="30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0CE986" w14:textId="76420CC4" w:rsidR="74914208" w:rsidRDefault="74914208" w:rsidP="74914208">
            <w:pPr>
              <w:spacing w:line="276" w:lineRule="auto"/>
              <w:rPr>
                <w:color w:val="000000" w:themeColor="text1"/>
              </w:rPr>
            </w:pPr>
            <w:r w:rsidRPr="74914208">
              <w:rPr>
                <w:color w:val="000000" w:themeColor="text1"/>
              </w:rPr>
              <w:t>Võrumaa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766EC8" w14:textId="43DCD651" w:rsidR="74914208" w:rsidRDefault="74914208" w:rsidP="74914208">
            <w:pPr>
              <w:spacing w:line="276" w:lineRule="auto"/>
              <w:jc w:val="center"/>
              <w:rPr>
                <w:color w:val="000000" w:themeColor="text1"/>
              </w:rPr>
            </w:pPr>
            <w:r w:rsidRPr="74914208">
              <w:rPr>
                <w:color w:val="000000" w:themeColor="text1"/>
              </w:rPr>
              <w:t>11</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89E5CB" w14:textId="79ABEDE6" w:rsidR="74914208" w:rsidRDefault="74914208" w:rsidP="74914208">
            <w:pPr>
              <w:spacing w:line="276" w:lineRule="auto"/>
              <w:jc w:val="center"/>
              <w:rPr>
                <w:color w:val="000000" w:themeColor="text1"/>
              </w:rPr>
            </w:pPr>
            <w:r w:rsidRPr="74914208">
              <w:rPr>
                <w:color w:val="000000" w:themeColor="text1"/>
              </w:rPr>
              <w:t>157</w:t>
            </w:r>
          </w:p>
        </w:tc>
      </w:tr>
      <w:tr w:rsidR="74914208" w14:paraId="4100A49D" w14:textId="77777777" w:rsidTr="74914208">
        <w:trPr>
          <w:trHeight w:val="30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C894FC" w14:textId="04275B24" w:rsidR="74914208" w:rsidRDefault="74914208" w:rsidP="74914208">
            <w:pPr>
              <w:spacing w:line="276" w:lineRule="auto"/>
              <w:jc w:val="right"/>
              <w:rPr>
                <w:color w:val="000000" w:themeColor="text1"/>
              </w:rPr>
            </w:pPr>
            <w:r w:rsidRPr="74914208">
              <w:rPr>
                <w:b/>
                <w:bCs/>
                <w:color w:val="000000" w:themeColor="text1"/>
              </w:rPr>
              <w:t>KOKKU:</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145209" w14:textId="5C2A00C6" w:rsidR="74914208" w:rsidRDefault="74914208" w:rsidP="74914208">
            <w:pPr>
              <w:spacing w:line="276" w:lineRule="auto"/>
              <w:jc w:val="center"/>
              <w:rPr>
                <w:color w:val="000000" w:themeColor="text1"/>
                <w:sz w:val="28"/>
                <w:szCs w:val="28"/>
              </w:rPr>
            </w:pPr>
            <w:r w:rsidRPr="74914208">
              <w:rPr>
                <w:b/>
                <w:bCs/>
                <w:color w:val="000000" w:themeColor="text1"/>
                <w:sz w:val="28"/>
                <w:szCs w:val="28"/>
              </w:rPr>
              <w:t>580</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DD4348" w14:textId="4FFF6D88" w:rsidR="74914208" w:rsidRDefault="74914208" w:rsidP="74914208">
            <w:pPr>
              <w:spacing w:line="276" w:lineRule="auto"/>
              <w:jc w:val="center"/>
              <w:rPr>
                <w:color w:val="000000" w:themeColor="text1"/>
                <w:sz w:val="28"/>
                <w:szCs w:val="28"/>
              </w:rPr>
            </w:pPr>
            <w:r w:rsidRPr="74914208">
              <w:rPr>
                <w:b/>
                <w:bCs/>
                <w:color w:val="000000" w:themeColor="text1"/>
                <w:sz w:val="28"/>
                <w:szCs w:val="28"/>
              </w:rPr>
              <w:t>10640</w:t>
            </w:r>
          </w:p>
        </w:tc>
      </w:tr>
    </w:tbl>
    <w:p w14:paraId="73F0DF77" w14:textId="08CDF262" w:rsidR="003005DA" w:rsidRDefault="003005DA" w:rsidP="74914208">
      <w:pPr>
        <w:pBdr>
          <w:top w:val="nil"/>
          <w:left w:val="nil"/>
          <w:bottom w:val="nil"/>
          <w:right w:val="nil"/>
          <w:between w:val="nil"/>
        </w:pBdr>
        <w:spacing w:before="280" w:after="280" w:line="276" w:lineRule="auto"/>
      </w:pPr>
    </w:p>
    <w:p w14:paraId="7AB9CBEB" w14:textId="532F510A" w:rsidR="003005DA" w:rsidRDefault="7FBA7243" w:rsidP="74914208">
      <w:pPr>
        <w:pBdr>
          <w:top w:val="nil"/>
          <w:left w:val="nil"/>
          <w:bottom w:val="nil"/>
          <w:right w:val="nil"/>
          <w:between w:val="nil"/>
        </w:pBdr>
        <w:spacing w:before="280" w:after="280" w:line="276" w:lineRule="auto"/>
        <w:rPr>
          <w:color w:val="000000"/>
        </w:rPr>
      </w:pPr>
      <w:r>
        <w:t>2.2. P</w:t>
      </w:r>
      <w:r w:rsidRPr="74914208">
        <w:rPr>
          <w:color w:val="000000" w:themeColor="text1"/>
        </w:rPr>
        <w:t>erioodil 01.01.202</w:t>
      </w:r>
      <w:r w:rsidR="213378A6" w:rsidRPr="74914208">
        <w:rPr>
          <w:color w:val="000000" w:themeColor="text1"/>
        </w:rPr>
        <w:t>3</w:t>
      </w:r>
      <w:r w:rsidRPr="74914208">
        <w:rPr>
          <w:color w:val="000000" w:themeColor="text1"/>
        </w:rPr>
        <w:t>-31.12.202</w:t>
      </w:r>
      <w:r w:rsidR="61DA998A" w:rsidRPr="74914208">
        <w:rPr>
          <w:color w:val="000000" w:themeColor="text1"/>
        </w:rPr>
        <w:t>3</w:t>
      </w:r>
      <w:r w:rsidRPr="74914208">
        <w:rPr>
          <w:color w:val="000000" w:themeColor="text1"/>
        </w:rPr>
        <w:t xml:space="preserve"> </w:t>
      </w:r>
      <w:r>
        <w:t>moodustatud naabrivalve piirkondade arv maakondade lõikes</w:t>
      </w:r>
    </w:p>
    <w:bookmarkEnd w:id="1"/>
    <w:p w14:paraId="79E8FCB1" w14:textId="130DA277" w:rsidR="7FBA7243" w:rsidRDefault="7FBA7243" w:rsidP="74914208">
      <w:pPr>
        <w:pBdr>
          <w:top w:val="nil"/>
          <w:left w:val="nil"/>
          <w:bottom w:val="nil"/>
          <w:right w:val="nil"/>
          <w:between w:val="nil"/>
        </w:pBdr>
        <w:spacing w:before="280" w:after="280" w:line="276" w:lineRule="auto"/>
        <w:rPr>
          <w:color w:val="000000" w:themeColor="text1"/>
          <w:sz w:val="20"/>
          <w:szCs w:val="20"/>
        </w:rPr>
      </w:pPr>
      <w:r w:rsidRPr="74914208">
        <w:rPr>
          <w:color w:val="000000" w:themeColor="text1"/>
          <w:sz w:val="20"/>
          <w:szCs w:val="20"/>
        </w:rPr>
        <w:t>Tabel 3. 202</w:t>
      </w:r>
      <w:r w:rsidR="0C206CE4" w:rsidRPr="74914208">
        <w:rPr>
          <w:color w:val="000000" w:themeColor="text1"/>
          <w:sz w:val="20"/>
          <w:szCs w:val="20"/>
        </w:rPr>
        <w:t>3</w:t>
      </w:r>
      <w:r w:rsidRPr="74914208">
        <w:rPr>
          <w:color w:val="000000" w:themeColor="text1"/>
          <w:sz w:val="20"/>
          <w:szCs w:val="20"/>
        </w:rPr>
        <w:t>. a. loodud naabrivalve piirkonnad maakondade lõikes</w:t>
      </w:r>
    </w:p>
    <w:tbl>
      <w:tblPr>
        <w:tblStyle w:val="Kontuurtabel"/>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3000"/>
        <w:gridCol w:w="3000"/>
      </w:tblGrid>
      <w:tr w:rsidR="74914208" w14:paraId="10892ADE" w14:textId="77777777" w:rsidTr="74914208">
        <w:trPr>
          <w:trHeight w:val="30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33286344" w14:textId="4BA6D334" w:rsidR="74914208" w:rsidRDefault="74914208" w:rsidP="74914208">
            <w:pPr>
              <w:spacing w:line="276" w:lineRule="auto"/>
              <w:jc w:val="center"/>
              <w:rPr>
                <w:color w:val="000000" w:themeColor="text1"/>
              </w:rPr>
            </w:pPr>
            <w:r w:rsidRPr="74914208">
              <w:rPr>
                <w:b/>
                <w:bCs/>
                <w:color w:val="000000" w:themeColor="text1"/>
              </w:rPr>
              <w:t>Maakond</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7CCD74FD" w14:textId="33B33520" w:rsidR="74914208" w:rsidRDefault="74914208" w:rsidP="74914208">
            <w:pPr>
              <w:spacing w:line="276" w:lineRule="auto"/>
              <w:jc w:val="center"/>
              <w:rPr>
                <w:color w:val="000000" w:themeColor="text1"/>
              </w:rPr>
            </w:pPr>
            <w:r w:rsidRPr="74914208">
              <w:rPr>
                <w:b/>
                <w:bCs/>
                <w:color w:val="000000" w:themeColor="text1"/>
              </w:rPr>
              <w:t>Sektorite arv</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1C760093" w14:textId="539A4915" w:rsidR="74914208" w:rsidRDefault="74914208" w:rsidP="74914208">
            <w:pPr>
              <w:spacing w:line="276" w:lineRule="auto"/>
              <w:jc w:val="center"/>
              <w:rPr>
                <w:color w:val="000000" w:themeColor="text1"/>
              </w:rPr>
            </w:pPr>
            <w:r w:rsidRPr="74914208">
              <w:rPr>
                <w:b/>
                <w:bCs/>
                <w:color w:val="000000" w:themeColor="text1"/>
              </w:rPr>
              <w:t>Liikmete arv*</w:t>
            </w:r>
          </w:p>
        </w:tc>
      </w:tr>
      <w:tr w:rsidR="74914208" w14:paraId="5B0A6354" w14:textId="77777777" w:rsidTr="74914208">
        <w:trPr>
          <w:trHeight w:val="315"/>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4505D4" w14:textId="65ADABAB" w:rsidR="74914208" w:rsidRDefault="74914208" w:rsidP="74914208">
            <w:pPr>
              <w:spacing w:line="276" w:lineRule="auto"/>
              <w:rPr>
                <w:color w:val="000000" w:themeColor="text1"/>
              </w:rPr>
            </w:pPr>
            <w:r w:rsidRPr="74914208">
              <w:rPr>
                <w:color w:val="000000" w:themeColor="text1"/>
              </w:rPr>
              <w:t>Harjumaa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296EED" w14:textId="451EF9EE" w:rsidR="74914208" w:rsidRDefault="74914208" w:rsidP="74914208">
            <w:pPr>
              <w:spacing w:line="276" w:lineRule="auto"/>
              <w:jc w:val="center"/>
              <w:rPr>
                <w:color w:val="000000" w:themeColor="text1"/>
              </w:rPr>
            </w:pPr>
            <w:r w:rsidRPr="74914208">
              <w:rPr>
                <w:color w:val="000000" w:themeColor="text1"/>
              </w:rPr>
              <w:t>3</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CB11AE" w14:textId="7F7611D5" w:rsidR="74914208" w:rsidRDefault="74914208" w:rsidP="74914208">
            <w:pPr>
              <w:spacing w:line="276" w:lineRule="auto"/>
              <w:jc w:val="center"/>
              <w:rPr>
                <w:color w:val="000000" w:themeColor="text1"/>
              </w:rPr>
            </w:pPr>
            <w:r w:rsidRPr="74914208">
              <w:rPr>
                <w:color w:val="000000" w:themeColor="text1"/>
              </w:rPr>
              <w:t>69</w:t>
            </w:r>
          </w:p>
        </w:tc>
      </w:tr>
      <w:tr w:rsidR="74914208" w14:paraId="4BC9CA00" w14:textId="77777777" w:rsidTr="74914208">
        <w:trPr>
          <w:trHeight w:val="315"/>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F2D5EC" w14:textId="119603FD" w:rsidR="74914208" w:rsidRDefault="74914208" w:rsidP="74914208">
            <w:pPr>
              <w:spacing w:line="276" w:lineRule="auto"/>
              <w:rPr>
                <w:color w:val="000000" w:themeColor="text1"/>
              </w:rPr>
            </w:pPr>
            <w:r w:rsidRPr="74914208">
              <w:rPr>
                <w:color w:val="000000" w:themeColor="text1"/>
              </w:rPr>
              <w:t>Ida-Virumaa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902E61" w14:textId="041C7A82" w:rsidR="74914208" w:rsidRDefault="74914208" w:rsidP="74914208">
            <w:pPr>
              <w:spacing w:line="276" w:lineRule="auto"/>
              <w:jc w:val="center"/>
              <w:rPr>
                <w:color w:val="000000" w:themeColor="text1"/>
              </w:rPr>
            </w:pPr>
            <w:r w:rsidRPr="74914208">
              <w:rPr>
                <w:color w:val="000000" w:themeColor="text1"/>
              </w:rPr>
              <w:t>1</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035DD5" w14:textId="2AC2C194" w:rsidR="74914208" w:rsidRDefault="74914208" w:rsidP="74914208">
            <w:pPr>
              <w:spacing w:line="276" w:lineRule="auto"/>
              <w:jc w:val="center"/>
              <w:rPr>
                <w:color w:val="000000" w:themeColor="text1"/>
              </w:rPr>
            </w:pPr>
            <w:r w:rsidRPr="74914208">
              <w:rPr>
                <w:color w:val="000000" w:themeColor="text1"/>
              </w:rPr>
              <w:t>20</w:t>
            </w:r>
          </w:p>
        </w:tc>
      </w:tr>
      <w:tr w:rsidR="74914208" w14:paraId="52A4F085" w14:textId="77777777" w:rsidTr="74914208">
        <w:trPr>
          <w:trHeight w:val="315"/>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18EF38" w14:textId="2F78283B" w:rsidR="74914208" w:rsidRDefault="74914208" w:rsidP="74914208">
            <w:pPr>
              <w:spacing w:line="276" w:lineRule="auto"/>
              <w:rPr>
                <w:color w:val="000000" w:themeColor="text1"/>
              </w:rPr>
            </w:pPr>
            <w:r w:rsidRPr="74914208">
              <w:rPr>
                <w:color w:val="000000" w:themeColor="text1"/>
              </w:rPr>
              <w:t>Jõgevamaa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3E6763" w14:textId="252A77B2" w:rsidR="74914208" w:rsidRDefault="74914208" w:rsidP="74914208">
            <w:pPr>
              <w:spacing w:line="276" w:lineRule="auto"/>
              <w:jc w:val="center"/>
              <w:rPr>
                <w:color w:val="000000" w:themeColor="text1"/>
              </w:rPr>
            </w:pP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2431BE" w14:textId="12D56AE1" w:rsidR="74914208" w:rsidRDefault="74914208" w:rsidP="74914208">
            <w:pPr>
              <w:spacing w:line="276" w:lineRule="auto"/>
              <w:jc w:val="center"/>
              <w:rPr>
                <w:color w:val="000000" w:themeColor="text1"/>
              </w:rPr>
            </w:pPr>
          </w:p>
        </w:tc>
      </w:tr>
      <w:tr w:rsidR="74914208" w14:paraId="31A93652" w14:textId="77777777" w:rsidTr="74914208">
        <w:trPr>
          <w:trHeight w:val="315"/>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8BA53F" w14:textId="1FAD4A6A" w:rsidR="74914208" w:rsidRDefault="74914208" w:rsidP="74914208">
            <w:pPr>
              <w:spacing w:line="276" w:lineRule="auto"/>
              <w:rPr>
                <w:color w:val="000000" w:themeColor="text1"/>
              </w:rPr>
            </w:pPr>
            <w:r w:rsidRPr="74914208">
              <w:rPr>
                <w:color w:val="000000" w:themeColor="text1"/>
              </w:rPr>
              <w:t>Järvamaa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3056B8" w14:textId="531D5FD1" w:rsidR="74914208" w:rsidRDefault="74914208" w:rsidP="74914208">
            <w:pPr>
              <w:spacing w:line="276" w:lineRule="auto"/>
              <w:jc w:val="center"/>
              <w:rPr>
                <w:color w:val="000000" w:themeColor="text1"/>
              </w:rPr>
            </w:pP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B5CBD8" w14:textId="1B8BDE63" w:rsidR="74914208" w:rsidRDefault="74914208" w:rsidP="74914208">
            <w:pPr>
              <w:spacing w:line="276" w:lineRule="auto"/>
              <w:jc w:val="center"/>
              <w:rPr>
                <w:color w:val="000000" w:themeColor="text1"/>
              </w:rPr>
            </w:pPr>
          </w:p>
        </w:tc>
      </w:tr>
      <w:tr w:rsidR="74914208" w14:paraId="397077B5" w14:textId="77777777" w:rsidTr="74914208">
        <w:trPr>
          <w:trHeight w:val="315"/>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C7D819" w14:textId="58CB72E1" w:rsidR="74914208" w:rsidRDefault="74914208" w:rsidP="74914208">
            <w:pPr>
              <w:spacing w:line="276" w:lineRule="auto"/>
              <w:rPr>
                <w:color w:val="000000" w:themeColor="text1"/>
              </w:rPr>
            </w:pPr>
            <w:r w:rsidRPr="74914208">
              <w:rPr>
                <w:color w:val="000000" w:themeColor="text1"/>
              </w:rPr>
              <w:t>Läänemaa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5AE7AA4" w14:textId="5CAE08A0" w:rsidR="74914208" w:rsidRDefault="74914208" w:rsidP="74914208">
            <w:pPr>
              <w:spacing w:line="276" w:lineRule="auto"/>
              <w:jc w:val="center"/>
              <w:rPr>
                <w:color w:val="000000" w:themeColor="text1"/>
              </w:rPr>
            </w:pPr>
            <w:r w:rsidRPr="74914208">
              <w:rPr>
                <w:color w:val="000000" w:themeColor="text1"/>
              </w:rPr>
              <w:t>2</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36FB7D" w14:textId="3F0A17EE" w:rsidR="74914208" w:rsidRDefault="74914208" w:rsidP="74914208">
            <w:pPr>
              <w:spacing w:line="276" w:lineRule="auto"/>
              <w:jc w:val="center"/>
              <w:rPr>
                <w:color w:val="000000" w:themeColor="text1"/>
              </w:rPr>
            </w:pPr>
            <w:r w:rsidRPr="74914208">
              <w:rPr>
                <w:color w:val="000000" w:themeColor="text1"/>
              </w:rPr>
              <w:t>6</w:t>
            </w:r>
          </w:p>
        </w:tc>
      </w:tr>
      <w:tr w:rsidR="74914208" w14:paraId="0F8D2A0F" w14:textId="77777777" w:rsidTr="74914208">
        <w:trPr>
          <w:trHeight w:val="315"/>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9E1E59" w14:textId="01F1F8F1" w:rsidR="74914208" w:rsidRDefault="74914208" w:rsidP="74914208">
            <w:pPr>
              <w:spacing w:line="276" w:lineRule="auto"/>
              <w:rPr>
                <w:color w:val="000000" w:themeColor="text1"/>
              </w:rPr>
            </w:pPr>
            <w:r w:rsidRPr="74914208">
              <w:rPr>
                <w:color w:val="000000" w:themeColor="text1"/>
              </w:rPr>
              <w:t>Lääne-Virumaa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31D5CC" w14:textId="135748DD" w:rsidR="74914208" w:rsidRDefault="74914208" w:rsidP="74914208">
            <w:pPr>
              <w:spacing w:line="276" w:lineRule="auto"/>
              <w:jc w:val="center"/>
              <w:rPr>
                <w:color w:val="000000" w:themeColor="text1"/>
              </w:rPr>
            </w:pP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9F2359" w14:textId="571EE659" w:rsidR="74914208" w:rsidRDefault="74914208" w:rsidP="74914208">
            <w:pPr>
              <w:spacing w:line="276" w:lineRule="auto"/>
              <w:jc w:val="center"/>
              <w:rPr>
                <w:color w:val="000000" w:themeColor="text1"/>
              </w:rPr>
            </w:pPr>
          </w:p>
        </w:tc>
      </w:tr>
      <w:tr w:rsidR="74914208" w14:paraId="26E47D20" w14:textId="77777777" w:rsidTr="74914208">
        <w:trPr>
          <w:trHeight w:val="315"/>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A8F546" w14:textId="409AF338" w:rsidR="74914208" w:rsidRDefault="74914208" w:rsidP="74914208">
            <w:pPr>
              <w:spacing w:line="276" w:lineRule="auto"/>
              <w:rPr>
                <w:color w:val="000000" w:themeColor="text1"/>
              </w:rPr>
            </w:pPr>
            <w:r w:rsidRPr="74914208">
              <w:rPr>
                <w:color w:val="000000" w:themeColor="text1"/>
              </w:rPr>
              <w:t>Põlvamaa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5865D9" w14:textId="5A14DFBD" w:rsidR="74914208" w:rsidRDefault="74914208" w:rsidP="74914208">
            <w:pPr>
              <w:spacing w:line="276" w:lineRule="auto"/>
              <w:jc w:val="center"/>
              <w:rPr>
                <w:color w:val="000000" w:themeColor="text1"/>
              </w:rPr>
            </w:pP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AC138B" w14:textId="08008EE2" w:rsidR="74914208" w:rsidRDefault="74914208" w:rsidP="74914208">
            <w:pPr>
              <w:spacing w:line="276" w:lineRule="auto"/>
              <w:jc w:val="center"/>
              <w:rPr>
                <w:color w:val="000000" w:themeColor="text1"/>
              </w:rPr>
            </w:pPr>
          </w:p>
        </w:tc>
      </w:tr>
      <w:tr w:rsidR="74914208" w14:paraId="75E6DCB9" w14:textId="77777777" w:rsidTr="74914208">
        <w:trPr>
          <w:trHeight w:val="315"/>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C4483A" w14:textId="626AFAD4" w:rsidR="74914208" w:rsidRDefault="74914208" w:rsidP="74914208">
            <w:pPr>
              <w:spacing w:line="276" w:lineRule="auto"/>
              <w:rPr>
                <w:color w:val="000000" w:themeColor="text1"/>
              </w:rPr>
            </w:pPr>
            <w:r w:rsidRPr="74914208">
              <w:rPr>
                <w:color w:val="000000" w:themeColor="text1"/>
              </w:rPr>
              <w:t>Pärnumaa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5A176E" w14:textId="456AD312" w:rsidR="74914208" w:rsidRDefault="74914208" w:rsidP="74914208">
            <w:pPr>
              <w:spacing w:line="276" w:lineRule="auto"/>
              <w:jc w:val="center"/>
              <w:rPr>
                <w:color w:val="000000" w:themeColor="text1"/>
              </w:rPr>
            </w:pP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2D89CF" w14:textId="06900D45" w:rsidR="74914208" w:rsidRDefault="74914208" w:rsidP="74914208">
            <w:pPr>
              <w:spacing w:line="276" w:lineRule="auto"/>
              <w:jc w:val="center"/>
              <w:rPr>
                <w:color w:val="000000" w:themeColor="text1"/>
              </w:rPr>
            </w:pPr>
          </w:p>
        </w:tc>
      </w:tr>
      <w:tr w:rsidR="74914208" w14:paraId="5EDAF61B" w14:textId="77777777" w:rsidTr="74914208">
        <w:trPr>
          <w:trHeight w:val="315"/>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1FED58" w14:textId="29AF838C" w:rsidR="74914208" w:rsidRDefault="74914208" w:rsidP="74914208">
            <w:pPr>
              <w:spacing w:line="276" w:lineRule="auto"/>
              <w:rPr>
                <w:color w:val="000000" w:themeColor="text1"/>
              </w:rPr>
            </w:pPr>
            <w:r w:rsidRPr="74914208">
              <w:rPr>
                <w:color w:val="000000" w:themeColor="text1"/>
              </w:rPr>
              <w:t>Raplamaa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E8B4AB" w14:textId="45D4AAA9" w:rsidR="74914208" w:rsidRDefault="74914208" w:rsidP="74914208">
            <w:pPr>
              <w:spacing w:line="276" w:lineRule="auto"/>
              <w:jc w:val="center"/>
              <w:rPr>
                <w:color w:val="000000" w:themeColor="text1"/>
              </w:rPr>
            </w:pP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D3A3DC" w14:textId="20410D69" w:rsidR="74914208" w:rsidRDefault="74914208" w:rsidP="74914208">
            <w:pPr>
              <w:spacing w:line="276" w:lineRule="auto"/>
              <w:jc w:val="center"/>
              <w:rPr>
                <w:color w:val="000000" w:themeColor="text1"/>
              </w:rPr>
            </w:pPr>
          </w:p>
        </w:tc>
      </w:tr>
      <w:tr w:rsidR="74914208" w14:paraId="25C7AA1E" w14:textId="77777777" w:rsidTr="74914208">
        <w:trPr>
          <w:trHeight w:val="315"/>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8FA833" w14:textId="2398AA48" w:rsidR="74914208" w:rsidRDefault="74914208" w:rsidP="74914208">
            <w:pPr>
              <w:spacing w:line="276" w:lineRule="auto"/>
              <w:rPr>
                <w:color w:val="000000" w:themeColor="text1"/>
              </w:rPr>
            </w:pPr>
            <w:r w:rsidRPr="74914208">
              <w:rPr>
                <w:color w:val="000000" w:themeColor="text1"/>
              </w:rPr>
              <w:t>Saaremaa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539FBC" w14:textId="47B8FC51" w:rsidR="74914208" w:rsidRDefault="74914208" w:rsidP="74914208">
            <w:pPr>
              <w:spacing w:line="276" w:lineRule="auto"/>
              <w:jc w:val="center"/>
              <w:rPr>
                <w:color w:val="000000" w:themeColor="text1"/>
              </w:rPr>
            </w:pP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8F2660" w14:textId="47EAF716" w:rsidR="74914208" w:rsidRDefault="74914208" w:rsidP="74914208">
            <w:pPr>
              <w:spacing w:line="276" w:lineRule="auto"/>
              <w:jc w:val="center"/>
              <w:rPr>
                <w:color w:val="000000" w:themeColor="text1"/>
              </w:rPr>
            </w:pPr>
          </w:p>
        </w:tc>
      </w:tr>
      <w:tr w:rsidR="74914208" w14:paraId="3EF61F8C" w14:textId="77777777" w:rsidTr="74914208">
        <w:trPr>
          <w:trHeight w:val="315"/>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90F284" w14:textId="1234E92A" w:rsidR="74914208" w:rsidRDefault="74914208" w:rsidP="74914208">
            <w:pPr>
              <w:spacing w:line="276" w:lineRule="auto"/>
              <w:rPr>
                <w:color w:val="000000" w:themeColor="text1"/>
              </w:rPr>
            </w:pPr>
            <w:r w:rsidRPr="74914208">
              <w:rPr>
                <w:color w:val="000000" w:themeColor="text1"/>
              </w:rPr>
              <w:t>Tartumaa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5E866D" w14:textId="748D2C44" w:rsidR="74914208" w:rsidRDefault="74914208" w:rsidP="74914208">
            <w:pPr>
              <w:spacing w:line="276" w:lineRule="auto"/>
              <w:jc w:val="center"/>
              <w:rPr>
                <w:color w:val="000000" w:themeColor="text1"/>
              </w:rPr>
            </w:pP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445C32" w14:textId="7BF25818" w:rsidR="74914208" w:rsidRDefault="74914208" w:rsidP="74914208">
            <w:pPr>
              <w:spacing w:line="276" w:lineRule="auto"/>
              <w:jc w:val="center"/>
              <w:rPr>
                <w:color w:val="000000" w:themeColor="text1"/>
              </w:rPr>
            </w:pPr>
          </w:p>
        </w:tc>
      </w:tr>
      <w:tr w:rsidR="74914208" w14:paraId="5576309C" w14:textId="77777777" w:rsidTr="74914208">
        <w:trPr>
          <w:trHeight w:val="315"/>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6743CE" w14:textId="32BE45D7" w:rsidR="74914208" w:rsidRDefault="74914208" w:rsidP="74914208">
            <w:pPr>
              <w:spacing w:line="276" w:lineRule="auto"/>
              <w:rPr>
                <w:color w:val="000000" w:themeColor="text1"/>
              </w:rPr>
            </w:pPr>
            <w:r w:rsidRPr="74914208">
              <w:rPr>
                <w:color w:val="000000" w:themeColor="text1"/>
              </w:rPr>
              <w:t>Valgamaa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81F9AC" w14:textId="7A99BB5B" w:rsidR="74914208" w:rsidRDefault="74914208" w:rsidP="74914208">
            <w:pPr>
              <w:spacing w:line="276" w:lineRule="auto"/>
              <w:jc w:val="center"/>
              <w:rPr>
                <w:color w:val="000000" w:themeColor="text1"/>
              </w:rPr>
            </w:pP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F3F310" w14:textId="6081026C" w:rsidR="74914208" w:rsidRDefault="74914208" w:rsidP="74914208">
            <w:pPr>
              <w:spacing w:line="276" w:lineRule="auto"/>
              <w:jc w:val="center"/>
              <w:rPr>
                <w:color w:val="000000" w:themeColor="text1"/>
              </w:rPr>
            </w:pPr>
          </w:p>
        </w:tc>
      </w:tr>
      <w:tr w:rsidR="74914208" w14:paraId="09A3DAC5" w14:textId="77777777" w:rsidTr="74914208">
        <w:trPr>
          <w:trHeight w:val="315"/>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BCAA54" w14:textId="72F21F74" w:rsidR="74914208" w:rsidRDefault="74914208" w:rsidP="74914208">
            <w:pPr>
              <w:spacing w:line="276" w:lineRule="auto"/>
              <w:rPr>
                <w:color w:val="000000" w:themeColor="text1"/>
              </w:rPr>
            </w:pPr>
            <w:r w:rsidRPr="74914208">
              <w:rPr>
                <w:color w:val="000000" w:themeColor="text1"/>
              </w:rPr>
              <w:t>Viljandimaa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7F13DA" w14:textId="3F9EF9BA" w:rsidR="74914208" w:rsidRDefault="74914208" w:rsidP="74914208">
            <w:pPr>
              <w:spacing w:line="276" w:lineRule="auto"/>
              <w:jc w:val="center"/>
              <w:rPr>
                <w:color w:val="000000" w:themeColor="text1"/>
              </w:rPr>
            </w:pP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ECD7E9" w14:textId="006CF374" w:rsidR="74914208" w:rsidRDefault="74914208" w:rsidP="74914208">
            <w:pPr>
              <w:spacing w:line="276" w:lineRule="auto"/>
              <w:jc w:val="center"/>
              <w:rPr>
                <w:color w:val="000000" w:themeColor="text1"/>
              </w:rPr>
            </w:pPr>
          </w:p>
        </w:tc>
      </w:tr>
      <w:tr w:rsidR="74914208" w14:paraId="2D3F9BE4" w14:textId="77777777" w:rsidTr="74914208">
        <w:trPr>
          <w:trHeight w:val="315"/>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BFE451" w14:textId="229130D4" w:rsidR="74914208" w:rsidRDefault="74914208" w:rsidP="74914208">
            <w:pPr>
              <w:spacing w:line="276" w:lineRule="auto"/>
              <w:rPr>
                <w:color w:val="000000" w:themeColor="text1"/>
              </w:rPr>
            </w:pPr>
            <w:r w:rsidRPr="74914208">
              <w:rPr>
                <w:color w:val="000000" w:themeColor="text1"/>
              </w:rPr>
              <w:t>Võrumaa</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3088D8" w14:textId="030B9B49" w:rsidR="74914208" w:rsidRDefault="74914208" w:rsidP="74914208">
            <w:pPr>
              <w:spacing w:line="276" w:lineRule="auto"/>
              <w:jc w:val="center"/>
              <w:rPr>
                <w:color w:val="000000" w:themeColor="text1"/>
              </w:rPr>
            </w:pP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860230" w14:textId="6260AF4B" w:rsidR="74914208" w:rsidRDefault="74914208" w:rsidP="74914208">
            <w:pPr>
              <w:spacing w:line="276" w:lineRule="auto"/>
              <w:jc w:val="center"/>
              <w:rPr>
                <w:color w:val="000000" w:themeColor="text1"/>
              </w:rPr>
            </w:pPr>
          </w:p>
        </w:tc>
      </w:tr>
      <w:tr w:rsidR="74914208" w14:paraId="1F9A8776" w14:textId="77777777" w:rsidTr="74914208">
        <w:trPr>
          <w:trHeight w:val="30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37158A" w14:textId="79598F94" w:rsidR="74914208" w:rsidRDefault="74914208" w:rsidP="74914208">
            <w:pPr>
              <w:spacing w:line="276" w:lineRule="auto"/>
              <w:jc w:val="right"/>
              <w:rPr>
                <w:color w:val="000000" w:themeColor="text1"/>
                <w:sz w:val="28"/>
                <w:szCs w:val="28"/>
              </w:rPr>
            </w:pPr>
            <w:r w:rsidRPr="74914208">
              <w:rPr>
                <w:b/>
                <w:bCs/>
                <w:color w:val="000000" w:themeColor="text1"/>
                <w:sz w:val="28"/>
                <w:szCs w:val="28"/>
              </w:rPr>
              <w:t>KOKKU:</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2729D9" w14:textId="3FC4A8F9" w:rsidR="74914208" w:rsidRDefault="74914208" w:rsidP="74914208">
            <w:pPr>
              <w:spacing w:line="276" w:lineRule="auto"/>
              <w:jc w:val="center"/>
              <w:rPr>
                <w:color w:val="000000" w:themeColor="text1"/>
                <w:sz w:val="28"/>
                <w:szCs w:val="28"/>
              </w:rPr>
            </w:pPr>
            <w:r w:rsidRPr="74914208">
              <w:rPr>
                <w:b/>
                <w:bCs/>
                <w:color w:val="000000" w:themeColor="text1"/>
                <w:sz w:val="28"/>
                <w:szCs w:val="28"/>
              </w:rPr>
              <w:t>6</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4708C1" w14:textId="2977FBCB" w:rsidR="74914208" w:rsidRDefault="74914208" w:rsidP="74914208">
            <w:pPr>
              <w:spacing w:line="276" w:lineRule="auto"/>
              <w:jc w:val="center"/>
              <w:rPr>
                <w:color w:val="000000" w:themeColor="text1"/>
                <w:sz w:val="28"/>
                <w:szCs w:val="28"/>
              </w:rPr>
            </w:pPr>
            <w:r w:rsidRPr="74914208">
              <w:rPr>
                <w:b/>
                <w:bCs/>
                <w:color w:val="000000" w:themeColor="text1"/>
                <w:sz w:val="28"/>
                <w:szCs w:val="28"/>
              </w:rPr>
              <w:t>95</w:t>
            </w:r>
          </w:p>
        </w:tc>
      </w:tr>
    </w:tbl>
    <w:p w14:paraId="6E060C3A" w14:textId="02D40BF1" w:rsidR="003A7D86" w:rsidRDefault="7FBA7243" w:rsidP="00FA2401">
      <w:pPr>
        <w:pBdr>
          <w:top w:val="nil"/>
          <w:left w:val="nil"/>
          <w:bottom w:val="nil"/>
          <w:right w:val="nil"/>
          <w:between w:val="nil"/>
        </w:pBdr>
        <w:spacing w:before="280" w:after="280" w:line="276" w:lineRule="auto"/>
        <w:jc w:val="both"/>
      </w:pPr>
      <w:r w:rsidRPr="74914208">
        <w:rPr>
          <w:color w:val="000000" w:themeColor="text1"/>
        </w:rPr>
        <w:t>202</w:t>
      </w:r>
      <w:r w:rsidR="32F1BD8F" w:rsidRPr="74914208">
        <w:rPr>
          <w:color w:val="000000" w:themeColor="text1"/>
        </w:rPr>
        <w:t>3</w:t>
      </w:r>
      <w:r w:rsidRPr="74914208">
        <w:rPr>
          <w:color w:val="000000" w:themeColor="text1"/>
        </w:rPr>
        <w:t xml:space="preserve">. aastal </w:t>
      </w:r>
      <w:r w:rsidR="5A132ADE" w:rsidRPr="74914208">
        <w:rPr>
          <w:color w:val="000000" w:themeColor="text1"/>
        </w:rPr>
        <w:t xml:space="preserve">lõpetati ühingu algatusel </w:t>
      </w:r>
      <w:r w:rsidR="79402C60" w:rsidRPr="74914208">
        <w:rPr>
          <w:color w:val="000000" w:themeColor="text1"/>
        </w:rPr>
        <w:t xml:space="preserve">peamiselt liikmete passiivsuse tõttu </w:t>
      </w:r>
      <w:r w:rsidR="565D425C" w:rsidRPr="74914208">
        <w:rPr>
          <w:color w:val="000000" w:themeColor="text1"/>
        </w:rPr>
        <w:t xml:space="preserve">lepingud </w:t>
      </w:r>
      <w:r w:rsidR="32C9EF47" w:rsidRPr="74914208">
        <w:rPr>
          <w:color w:val="000000" w:themeColor="text1"/>
        </w:rPr>
        <w:t>7</w:t>
      </w:r>
      <w:r w:rsidR="5A132ADE" w:rsidRPr="74914208">
        <w:rPr>
          <w:color w:val="000000" w:themeColor="text1"/>
        </w:rPr>
        <w:t xml:space="preserve"> piirkonnaga</w:t>
      </w:r>
      <w:r>
        <w:t>.</w:t>
      </w:r>
      <w:r w:rsidR="79402C60">
        <w:t xml:space="preserve"> Tegemist on vanade piirkondadega, millede lepingud on sõlmitud kahetuhandete alguses ja</w:t>
      </w:r>
      <w:r w:rsidR="5D73977D">
        <w:t xml:space="preserve"> selle</w:t>
      </w:r>
      <w:r w:rsidR="79402C60">
        <w:t xml:space="preserve"> keskpaigas. </w:t>
      </w:r>
    </w:p>
    <w:p w14:paraId="355CE35B" w14:textId="77777777" w:rsidR="00FA2401" w:rsidRDefault="00FA2401" w:rsidP="00FA2401">
      <w:pPr>
        <w:pBdr>
          <w:top w:val="nil"/>
          <w:left w:val="nil"/>
          <w:bottom w:val="nil"/>
          <w:right w:val="nil"/>
          <w:between w:val="nil"/>
        </w:pBdr>
        <w:spacing w:before="280" w:after="280" w:line="276" w:lineRule="auto"/>
        <w:jc w:val="both"/>
      </w:pPr>
    </w:p>
    <w:p w14:paraId="363A8D11" w14:textId="77777777" w:rsidR="00FA2401" w:rsidRDefault="00FA2401" w:rsidP="00FA2401">
      <w:pPr>
        <w:pBdr>
          <w:top w:val="nil"/>
          <w:left w:val="nil"/>
          <w:bottom w:val="nil"/>
          <w:right w:val="nil"/>
          <w:between w:val="nil"/>
        </w:pBdr>
        <w:spacing w:before="280" w:after="280" w:line="276" w:lineRule="auto"/>
        <w:jc w:val="both"/>
      </w:pPr>
    </w:p>
    <w:p w14:paraId="6F6F1D5A" w14:textId="0F3E8F24" w:rsidR="003005DA" w:rsidRDefault="7FBA7243" w:rsidP="74914208">
      <w:pPr>
        <w:pBdr>
          <w:top w:val="nil"/>
          <w:left w:val="nil"/>
          <w:bottom w:val="nil"/>
          <w:right w:val="nil"/>
          <w:between w:val="nil"/>
        </w:pBdr>
        <w:spacing w:before="280" w:after="280" w:line="276" w:lineRule="auto"/>
        <w:rPr>
          <w:color w:val="000000"/>
        </w:rPr>
      </w:pPr>
      <w:r>
        <w:lastRenderedPageBreak/>
        <w:t>2.3. N</w:t>
      </w:r>
      <w:r w:rsidRPr="74914208">
        <w:rPr>
          <w:color w:val="000000" w:themeColor="text1"/>
        </w:rPr>
        <w:t xml:space="preserve">aabrivalve </w:t>
      </w:r>
      <w:r>
        <w:t xml:space="preserve">piirkondadesse </w:t>
      </w:r>
      <w:r w:rsidRPr="74914208">
        <w:rPr>
          <w:color w:val="000000" w:themeColor="text1"/>
        </w:rPr>
        <w:t xml:space="preserve">kuuluvate elanike (majapidamiste) koguarv </w:t>
      </w:r>
    </w:p>
    <w:p w14:paraId="14C5FD22" w14:textId="77777777" w:rsidR="003005DA" w:rsidRDefault="7FBA7243" w:rsidP="74914208">
      <w:pPr>
        <w:pBdr>
          <w:top w:val="nil"/>
          <w:left w:val="nil"/>
          <w:bottom w:val="nil"/>
          <w:right w:val="nil"/>
          <w:between w:val="nil"/>
        </w:pBdr>
        <w:spacing w:before="280" w:after="280" w:line="276" w:lineRule="auto"/>
        <w:rPr>
          <w:i/>
          <w:iCs/>
          <w:color w:val="000000"/>
        </w:rPr>
      </w:pPr>
      <w:r w:rsidRPr="74914208">
        <w:rPr>
          <w:i/>
          <w:iCs/>
          <w:color w:val="000000" w:themeColor="text1"/>
        </w:rPr>
        <w:t>(vt punkt 2.1 tabel 3 liikmete arv. * 1 liige = 1 majapidamine)</w:t>
      </w:r>
    </w:p>
    <w:p w14:paraId="1B070A0D" w14:textId="7AB52C03" w:rsidR="74914208" w:rsidRDefault="74914208" w:rsidP="74914208">
      <w:pPr>
        <w:pBdr>
          <w:top w:val="nil"/>
          <w:left w:val="nil"/>
          <w:bottom w:val="nil"/>
          <w:right w:val="nil"/>
          <w:between w:val="nil"/>
        </w:pBdr>
        <w:spacing w:before="280" w:after="280" w:line="276" w:lineRule="auto"/>
      </w:pPr>
    </w:p>
    <w:p w14:paraId="561B56FE" w14:textId="5DFF6D1C" w:rsidR="003005DA" w:rsidRDefault="7FBA7243" w:rsidP="74914208">
      <w:pPr>
        <w:pBdr>
          <w:top w:val="nil"/>
          <w:left w:val="nil"/>
          <w:bottom w:val="nil"/>
          <w:right w:val="nil"/>
          <w:between w:val="nil"/>
        </w:pBdr>
        <w:spacing w:before="280" w:after="280" w:line="276" w:lineRule="auto"/>
        <w:rPr>
          <w:color w:val="000000"/>
        </w:rPr>
      </w:pPr>
      <w:r>
        <w:t>2.4. V</w:t>
      </w:r>
      <w:r w:rsidRPr="74914208">
        <w:rPr>
          <w:color w:val="000000" w:themeColor="text1"/>
        </w:rPr>
        <w:t>älja antud trükised (sihtgrupid ja kogused)</w:t>
      </w:r>
      <w:r w:rsidR="02A4619D" w:rsidRPr="74914208">
        <w:rPr>
          <w:color w:val="000000" w:themeColor="text1"/>
        </w:rPr>
        <w:t xml:space="preserve"> </w:t>
      </w:r>
    </w:p>
    <w:p w14:paraId="71E53526" w14:textId="5980BDD8" w:rsidR="003005DA" w:rsidRDefault="7FBA7243" w:rsidP="74914208">
      <w:pPr>
        <w:pBdr>
          <w:top w:val="nil"/>
          <w:left w:val="nil"/>
          <w:bottom w:val="nil"/>
          <w:right w:val="nil"/>
          <w:between w:val="nil"/>
        </w:pBdr>
        <w:tabs>
          <w:tab w:val="left" w:pos="2685"/>
        </w:tabs>
        <w:spacing w:before="280" w:after="280" w:line="276" w:lineRule="auto"/>
        <w:rPr>
          <w:color w:val="000000"/>
          <w:sz w:val="20"/>
          <w:szCs w:val="20"/>
        </w:rPr>
      </w:pPr>
      <w:r w:rsidRPr="74914208">
        <w:rPr>
          <w:color w:val="000000" w:themeColor="text1"/>
          <w:sz w:val="20"/>
          <w:szCs w:val="20"/>
        </w:rPr>
        <w:t>Tabel 4. Trükised</w:t>
      </w:r>
    </w:p>
    <w:tbl>
      <w:tblPr>
        <w:tblStyle w:val="a2"/>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5"/>
        <w:gridCol w:w="5157"/>
        <w:gridCol w:w="1275"/>
      </w:tblGrid>
      <w:tr w:rsidR="003005DA" w14:paraId="1B00270C" w14:textId="77777777" w:rsidTr="74914208">
        <w:tc>
          <w:tcPr>
            <w:tcW w:w="2635" w:type="dxa"/>
            <w:shd w:val="clear" w:color="auto" w:fill="D9D9D9" w:themeFill="background1" w:themeFillShade="D9"/>
          </w:tcPr>
          <w:p w14:paraId="0134DBB5" w14:textId="66DB9820" w:rsidR="003005DA" w:rsidRDefault="7FBA7243" w:rsidP="74914208">
            <w:pPr>
              <w:pBdr>
                <w:top w:val="nil"/>
                <w:left w:val="nil"/>
                <w:bottom w:val="nil"/>
                <w:right w:val="nil"/>
                <w:between w:val="nil"/>
              </w:pBdr>
              <w:spacing w:line="276" w:lineRule="auto"/>
              <w:jc w:val="center"/>
              <w:rPr>
                <w:b/>
                <w:bCs/>
                <w:color w:val="000000"/>
              </w:rPr>
            </w:pPr>
            <w:r w:rsidRPr="74914208">
              <w:rPr>
                <w:b/>
                <w:bCs/>
                <w:color w:val="000000" w:themeColor="text1"/>
              </w:rPr>
              <w:t>Nimetus</w:t>
            </w:r>
          </w:p>
        </w:tc>
        <w:tc>
          <w:tcPr>
            <w:tcW w:w="5157" w:type="dxa"/>
            <w:shd w:val="clear" w:color="auto" w:fill="D9D9D9" w:themeFill="background1" w:themeFillShade="D9"/>
          </w:tcPr>
          <w:p w14:paraId="63DD6D9E" w14:textId="77777777" w:rsidR="003005DA" w:rsidRDefault="7FBA7243" w:rsidP="74914208">
            <w:pPr>
              <w:pBdr>
                <w:top w:val="nil"/>
                <w:left w:val="nil"/>
                <w:bottom w:val="nil"/>
                <w:right w:val="nil"/>
                <w:between w:val="nil"/>
              </w:pBdr>
              <w:spacing w:line="276" w:lineRule="auto"/>
              <w:jc w:val="center"/>
              <w:rPr>
                <w:b/>
                <w:bCs/>
                <w:color w:val="000000"/>
              </w:rPr>
            </w:pPr>
            <w:r w:rsidRPr="74914208">
              <w:rPr>
                <w:b/>
                <w:bCs/>
                <w:color w:val="000000" w:themeColor="text1"/>
              </w:rPr>
              <w:t>Sihtgrupp</w:t>
            </w:r>
          </w:p>
        </w:tc>
        <w:tc>
          <w:tcPr>
            <w:tcW w:w="1275" w:type="dxa"/>
            <w:shd w:val="clear" w:color="auto" w:fill="D9D9D9" w:themeFill="background1" w:themeFillShade="D9"/>
          </w:tcPr>
          <w:p w14:paraId="40C32F73" w14:textId="77777777" w:rsidR="003005DA" w:rsidRDefault="7FBA7243" w:rsidP="74914208">
            <w:pPr>
              <w:pBdr>
                <w:top w:val="nil"/>
                <w:left w:val="nil"/>
                <w:bottom w:val="nil"/>
                <w:right w:val="nil"/>
                <w:between w:val="nil"/>
              </w:pBdr>
              <w:spacing w:line="276" w:lineRule="auto"/>
              <w:jc w:val="center"/>
              <w:rPr>
                <w:b/>
                <w:bCs/>
                <w:color w:val="000000"/>
              </w:rPr>
            </w:pPr>
            <w:r w:rsidRPr="74914208">
              <w:rPr>
                <w:b/>
                <w:bCs/>
                <w:color w:val="000000" w:themeColor="text1"/>
              </w:rPr>
              <w:t>Kogus</w:t>
            </w:r>
          </w:p>
        </w:tc>
      </w:tr>
      <w:tr w:rsidR="003005DA" w14:paraId="635B5F04" w14:textId="77777777" w:rsidTr="74914208">
        <w:tc>
          <w:tcPr>
            <w:tcW w:w="2635" w:type="dxa"/>
          </w:tcPr>
          <w:p w14:paraId="6FE6A9C9" w14:textId="11E317C2" w:rsidR="003005DA" w:rsidRDefault="7FBA7243" w:rsidP="74914208">
            <w:pPr>
              <w:pBdr>
                <w:top w:val="nil"/>
                <w:left w:val="nil"/>
                <w:bottom w:val="nil"/>
                <w:right w:val="nil"/>
                <w:between w:val="nil"/>
              </w:pBdr>
              <w:spacing w:line="276" w:lineRule="auto"/>
              <w:rPr>
                <w:color w:val="000000"/>
              </w:rPr>
            </w:pPr>
            <w:r w:rsidRPr="74914208">
              <w:rPr>
                <w:color w:val="000000" w:themeColor="text1"/>
              </w:rPr>
              <w:t>Voldikud</w:t>
            </w:r>
          </w:p>
        </w:tc>
        <w:tc>
          <w:tcPr>
            <w:tcW w:w="5157" w:type="dxa"/>
          </w:tcPr>
          <w:p w14:paraId="7F0C6739" w14:textId="77777777" w:rsidR="003005DA" w:rsidRDefault="7FBA7243" w:rsidP="74914208">
            <w:pPr>
              <w:pBdr>
                <w:top w:val="nil"/>
                <w:left w:val="nil"/>
                <w:bottom w:val="nil"/>
                <w:right w:val="nil"/>
                <w:between w:val="nil"/>
              </w:pBdr>
              <w:spacing w:line="276" w:lineRule="auto"/>
              <w:rPr>
                <w:color w:val="000000"/>
              </w:rPr>
            </w:pPr>
            <w:r w:rsidRPr="74914208">
              <w:rPr>
                <w:color w:val="000000" w:themeColor="text1"/>
              </w:rPr>
              <w:t xml:space="preserve">Potentsiaalsed naabrivalvega liituda soovivad </w:t>
            </w:r>
            <w:r>
              <w:t>inimesed, naabrivalve liikmed</w:t>
            </w:r>
          </w:p>
        </w:tc>
        <w:tc>
          <w:tcPr>
            <w:tcW w:w="1275" w:type="dxa"/>
          </w:tcPr>
          <w:p w14:paraId="19E0E26E" w14:textId="1E8E28A1" w:rsidR="003005DA" w:rsidRDefault="40CEC08A" w:rsidP="74914208">
            <w:pPr>
              <w:pBdr>
                <w:top w:val="nil"/>
                <w:left w:val="nil"/>
                <w:bottom w:val="nil"/>
                <w:right w:val="nil"/>
                <w:between w:val="nil"/>
              </w:pBdr>
              <w:spacing w:line="276" w:lineRule="auto"/>
              <w:jc w:val="center"/>
              <w:rPr>
                <w:color w:val="000000"/>
              </w:rPr>
            </w:pPr>
            <w:r w:rsidRPr="74914208">
              <w:rPr>
                <w:color w:val="000000" w:themeColor="text1"/>
              </w:rPr>
              <w:t>114</w:t>
            </w:r>
          </w:p>
        </w:tc>
      </w:tr>
      <w:tr w:rsidR="003005DA" w14:paraId="53599D68" w14:textId="77777777" w:rsidTr="74914208">
        <w:tc>
          <w:tcPr>
            <w:tcW w:w="2635" w:type="dxa"/>
          </w:tcPr>
          <w:p w14:paraId="4358FA1D" w14:textId="15891AC9" w:rsidR="003005DA" w:rsidRDefault="7FBA7243" w:rsidP="74914208">
            <w:pPr>
              <w:pBdr>
                <w:top w:val="nil"/>
                <w:left w:val="nil"/>
                <w:bottom w:val="nil"/>
                <w:right w:val="nil"/>
                <w:between w:val="nil"/>
              </w:pBdr>
              <w:spacing w:line="276" w:lineRule="auto"/>
              <w:rPr>
                <w:color w:val="000000"/>
              </w:rPr>
            </w:pPr>
            <w:r w:rsidRPr="74914208">
              <w:rPr>
                <w:color w:val="000000" w:themeColor="text1"/>
              </w:rPr>
              <w:t>Naabrivalve plakatid</w:t>
            </w:r>
          </w:p>
        </w:tc>
        <w:tc>
          <w:tcPr>
            <w:tcW w:w="5157" w:type="dxa"/>
          </w:tcPr>
          <w:p w14:paraId="47800652" w14:textId="77777777" w:rsidR="003005DA" w:rsidRDefault="7FBA7243" w:rsidP="74914208">
            <w:pPr>
              <w:pBdr>
                <w:top w:val="nil"/>
                <w:left w:val="nil"/>
                <w:bottom w:val="nil"/>
                <w:right w:val="nil"/>
                <w:between w:val="nil"/>
              </w:pBdr>
              <w:spacing w:line="276" w:lineRule="auto"/>
              <w:rPr>
                <w:color w:val="000000"/>
              </w:rPr>
            </w:pPr>
            <w:r w:rsidRPr="74914208">
              <w:rPr>
                <w:color w:val="000000" w:themeColor="text1"/>
              </w:rPr>
              <w:t xml:space="preserve">Uute </w:t>
            </w:r>
            <w:r>
              <w:t xml:space="preserve">piirkondade </w:t>
            </w:r>
            <w:r w:rsidRPr="74914208">
              <w:rPr>
                <w:color w:val="000000" w:themeColor="text1"/>
              </w:rPr>
              <w:t xml:space="preserve">liikmed ning olemasolevad </w:t>
            </w:r>
            <w:r>
              <w:t>piirkonnad</w:t>
            </w:r>
            <w:r w:rsidRPr="74914208">
              <w:rPr>
                <w:color w:val="000000" w:themeColor="text1"/>
              </w:rPr>
              <w:t>, kus amortiseerunud ja kulunud plakatid vajavad väljavahetamist</w:t>
            </w:r>
          </w:p>
        </w:tc>
        <w:tc>
          <w:tcPr>
            <w:tcW w:w="1275" w:type="dxa"/>
          </w:tcPr>
          <w:p w14:paraId="157F6530" w14:textId="4B056789" w:rsidR="003005DA" w:rsidRDefault="11EA1AAA" w:rsidP="74914208">
            <w:pPr>
              <w:spacing w:line="276" w:lineRule="auto"/>
              <w:jc w:val="center"/>
              <w:rPr>
                <w:color w:val="000000" w:themeColor="text1"/>
              </w:rPr>
            </w:pPr>
            <w:r w:rsidRPr="74914208">
              <w:rPr>
                <w:color w:val="000000" w:themeColor="text1"/>
              </w:rPr>
              <w:t>62</w:t>
            </w:r>
          </w:p>
        </w:tc>
      </w:tr>
      <w:tr w:rsidR="003005DA" w14:paraId="70DCF9A2" w14:textId="77777777" w:rsidTr="74914208">
        <w:tc>
          <w:tcPr>
            <w:tcW w:w="2635" w:type="dxa"/>
          </w:tcPr>
          <w:p w14:paraId="2FF876C0" w14:textId="77777777" w:rsidR="003005DA" w:rsidRDefault="7FBA7243" w:rsidP="74914208">
            <w:pPr>
              <w:pBdr>
                <w:top w:val="nil"/>
                <w:left w:val="nil"/>
                <w:bottom w:val="nil"/>
                <w:right w:val="nil"/>
                <w:between w:val="nil"/>
              </w:pBdr>
              <w:spacing w:line="276" w:lineRule="auto"/>
              <w:rPr>
                <w:color w:val="000000"/>
              </w:rPr>
            </w:pPr>
            <w:r w:rsidRPr="74914208">
              <w:rPr>
                <w:color w:val="000000" w:themeColor="text1"/>
              </w:rPr>
              <w:t>Naabrivalve kleebised</w:t>
            </w:r>
          </w:p>
        </w:tc>
        <w:tc>
          <w:tcPr>
            <w:tcW w:w="5157" w:type="dxa"/>
          </w:tcPr>
          <w:p w14:paraId="69F060AA" w14:textId="77777777" w:rsidR="003005DA" w:rsidRDefault="7FBA7243" w:rsidP="74914208">
            <w:pPr>
              <w:pBdr>
                <w:top w:val="nil"/>
                <w:left w:val="nil"/>
                <w:bottom w:val="nil"/>
                <w:right w:val="nil"/>
                <w:between w:val="nil"/>
              </w:pBdr>
              <w:spacing w:line="276" w:lineRule="auto"/>
              <w:rPr>
                <w:color w:val="000000"/>
              </w:rPr>
            </w:pPr>
            <w:r w:rsidRPr="74914208">
              <w:rPr>
                <w:color w:val="000000" w:themeColor="text1"/>
              </w:rPr>
              <w:t xml:space="preserve">Uute </w:t>
            </w:r>
            <w:r>
              <w:t xml:space="preserve">piirkondade </w:t>
            </w:r>
            <w:r w:rsidRPr="74914208">
              <w:rPr>
                <w:color w:val="000000" w:themeColor="text1"/>
              </w:rPr>
              <w:t xml:space="preserve">liikmed ning olemasolevad </w:t>
            </w:r>
            <w:r>
              <w:t>piirkonnad</w:t>
            </w:r>
            <w:r w:rsidRPr="74914208">
              <w:rPr>
                <w:color w:val="000000" w:themeColor="text1"/>
              </w:rPr>
              <w:t>, kus kulunud kleebised vajavad väljavahetamist, infomapid.</w:t>
            </w:r>
          </w:p>
        </w:tc>
        <w:tc>
          <w:tcPr>
            <w:tcW w:w="1275" w:type="dxa"/>
          </w:tcPr>
          <w:p w14:paraId="45B94D72" w14:textId="7B497EF7" w:rsidR="003005DA" w:rsidRDefault="2E9D90BD" w:rsidP="74914208">
            <w:pPr>
              <w:spacing w:line="276" w:lineRule="auto"/>
              <w:jc w:val="center"/>
              <w:rPr>
                <w:color w:val="000000" w:themeColor="text1"/>
              </w:rPr>
            </w:pPr>
            <w:r w:rsidRPr="74914208">
              <w:rPr>
                <w:color w:val="000000" w:themeColor="text1"/>
              </w:rPr>
              <w:t>129</w:t>
            </w:r>
          </w:p>
        </w:tc>
      </w:tr>
      <w:tr w:rsidR="003005DA" w14:paraId="45101427" w14:textId="77777777" w:rsidTr="74914208">
        <w:tc>
          <w:tcPr>
            <w:tcW w:w="2635" w:type="dxa"/>
          </w:tcPr>
          <w:p w14:paraId="6861B948" w14:textId="306A6D37" w:rsidR="003005DA" w:rsidRDefault="7FBA7243" w:rsidP="74914208">
            <w:pPr>
              <w:pBdr>
                <w:top w:val="nil"/>
                <w:left w:val="nil"/>
                <w:bottom w:val="nil"/>
                <w:right w:val="nil"/>
                <w:between w:val="nil"/>
              </w:pBdr>
              <w:spacing w:line="276" w:lineRule="auto"/>
              <w:rPr>
                <w:color w:val="000000"/>
              </w:rPr>
            </w:pPr>
            <w:r w:rsidRPr="74914208">
              <w:rPr>
                <w:color w:val="000000" w:themeColor="text1"/>
              </w:rPr>
              <w:t xml:space="preserve">Avaldatud trüki- ja sotsiaalmeedia artiklid </w:t>
            </w:r>
            <w:r w:rsidR="02A4619D" w:rsidRPr="74914208">
              <w:rPr>
                <w:color w:val="000000" w:themeColor="text1"/>
              </w:rPr>
              <w:t xml:space="preserve">ja mainimised </w:t>
            </w:r>
            <w:r>
              <w:t>Naabrivalve</w:t>
            </w:r>
            <w:r w:rsidRPr="74914208">
              <w:rPr>
                <w:color w:val="000000" w:themeColor="text1"/>
              </w:rPr>
              <w:t xml:space="preserve"> tegevuste teemal</w:t>
            </w:r>
          </w:p>
        </w:tc>
        <w:tc>
          <w:tcPr>
            <w:tcW w:w="5157" w:type="dxa"/>
          </w:tcPr>
          <w:p w14:paraId="080DDBB2" w14:textId="77777777" w:rsidR="003005DA" w:rsidRDefault="7FBA7243" w:rsidP="74914208">
            <w:pPr>
              <w:pBdr>
                <w:top w:val="nil"/>
                <w:left w:val="nil"/>
                <w:bottom w:val="nil"/>
                <w:right w:val="nil"/>
                <w:between w:val="nil"/>
              </w:pBdr>
              <w:spacing w:line="276" w:lineRule="auto"/>
              <w:rPr>
                <w:color w:val="000000"/>
              </w:rPr>
            </w:pPr>
            <w:r w:rsidRPr="74914208">
              <w:rPr>
                <w:color w:val="000000" w:themeColor="text1"/>
              </w:rPr>
              <w:t>Eesti elanikud. Täidab üldist reklaami- ja mainekujunduse eesmärki</w:t>
            </w:r>
          </w:p>
        </w:tc>
        <w:tc>
          <w:tcPr>
            <w:tcW w:w="1275" w:type="dxa"/>
          </w:tcPr>
          <w:p w14:paraId="16B1FBA8" w14:textId="6F8A9E6A" w:rsidR="003005DA" w:rsidRDefault="762A975D" w:rsidP="74914208">
            <w:pPr>
              <w:spacing w:line="276" w:lineRule="auto"/>
              <w:jc w:val="center"/>
              <w:rPr>
                <w:color w:val="000000" w:themeColor="text1"/>
              </w:rPr>
            </w:pPr>
            <w:r w:rsidRPr="74914208">
              <w:rPr>
                <w:color w:val="000000" w:themeColor="text1"/>
              </w:rPr>
              <w:t>112</w:t>
            </w:r>
          </w:p>
        </w:tc>
      </w:tr>
    </w:tbl>
    <w:p w14:paraId="14E1F7E2" w14:textId="77777777" w:rsidR="003005DA" w:rsidRDefault="003005DA" w:rsidP="74914208">
      <w:pPr>
        <w:pBdr>
          <w:top w:val="nil"/>
          <w:left w:val="nil"/>
          <w:bottom w:val="nil"/>
          <w:right w:val="nil"/>
          <w:between w:val="nil"/>
        </w:pBdr>
        <w:spacing w:before="280" w:after="280" w:line="276" w:lineRule="auto"/>
      </w:pPr>
    </w:p>
    <w:p w14:paraId="3BEF592A" w14:textId="057326D4" w:rsidR="003005DA" w:rsidRDefault="7FBA7243" w:rsidP="74914208">
      <w:pPr>
        <w:pBdr>
          <w:top w:val="nil"/>
          <w:left w:val="nil"/>
          <w:bottom w:val="nil"/>
          <w:right w:val="nil"/>
          <w:between w:val="nil"/>
        </w:pBdr>
        <w:spacing w:before="280" w:after="280" w:line="276" w:lineRule="auto"/>
        <w:rPr>
          <w:color w:val="000000"/>
        </w:rPr>
      </w:pPr>
      <w:r>
        <w:t>2.5. K</w:t>
      </w:r>
      <w:r w:rsidRPr="74914208">
        <w:rPr>
          <w:color w:val="000000" w:themeColor="text1"/>
        </w:rPr>
        <w:t>ontaktid naabrivalve piirkondadega ajavahemikul 01.01.202</w:t>
      </w:r>
      <w:r w:rsidR="07DDD492" w:rsidRPr="74914208">
        <w:rPr>
          <w:color w:val="000000" w:themeColor="text1"/>
        </w:rPr>
        <w:t>3</w:t>
      </w:r>
      <w:r w:rsidRPr="74914208">
        <w:rPr>
          <w:color w:val="000000" w:themeColor="text1"/>
        </w:rPr>
        <w:t>-31.12.202</w:t>
      </w:r>
      <w:r w:rsidR="762B0C3D" w:rsidRPr="74914208">
        <w:rPr>
          <w:color w:val="000000" w:themeColor="text1"/>
        </w:rPr>
        <w:t>3</w:t>
      </w:r>
    </w:p>
    <w:p w14:paraId="683C85B5" w14:textId="77777777" w:rsidR="003005DA" w:rsidRDefault="7FBA7243" w:rsidP="74914208">
      <w:pPr>
        <w:pBdr>
          <w:top w:val="nil"/>
          <w:left w:val="nil"/>
          <w:bottom w:val="nil"/>
          <w:right w:val="nil"/>
          <w:between w:val="nil"/>
        </w:pBdr>
        <w:tabs>
          <w:tab w:val="left" w:pos="3660"/>
        </w:tabs>
        <w:spacing w:before="280" w:after="280" w:line="276" w:lineRule="auto"/>
        <w:rPr>
          <w:color w:val="000000"/>
          <w:sz w:val="20"/>
          <w:szCs w:val="20"/>
        </w:rPr>
      </w:pPr>
      <w:r w:rsidRPr="74914208">
        <w:rPr>
          <w:color w:val="000000" w:themeColor="text1"/>
          <w:sz w:val="20"/>
          <w:szCs w:val="20"/>
        </w:rPr>
        <w:t xml:space="preserve">Tabel 5. Kontaktid </w:t>
      </w:r>
      <w:r w:rsidRPr="74914208">
        <w:rPr>
          <w:sz w:val="20"/>
          <w:szCs w:val="20"/>
        </w:rPr>
        <w:t xml:space="preserve">piirkonna </w:t>
      </w:r>
      <w:r w:rsidRPr="74914208">
        <w:rPr>
          <w:color w:val="000000" w:themeColor="text1"/>
          <w:sz w:val="20"/>
          <w:szCs w:val="20"/>
        </w:rPr>
        <w:t>vanematega</w:t>
      </w:r>
    </w:p>
    <w:tbl>
      <w:tblPr>
        <w:tblStyle w:val="a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4525"/>
      </w:tblGrid>
      <w:tr w:rsidR="003005DA" w14:paraId="6C8EB584" w14:textId="77777777" w:rsidTr="74914208">
        <w:tc>
          <w:tcPr>
            <w:tcW w:w="4537" w:type="dxa"/>
            <w:shd w:val="clear" w:color="auto" w:fill="D9D9D9" w:themeFill="background1" w:themeFillShade="D9"/>
          </w:tcPr>
          <w:p w14:paraId="74E26EB5" w14:textId="77777777" w:rsidR="003005DA" w:rsidRDefault="7FBA7243" w:rsidP="74914208">
            <w:pPr>
              <w:pBdr>
                <w:top w:val="nil"/>
                <w:left w:val="nil"/>
                <w:bottom w:val="nil"/>
                <w:right w:val="nil"/>
                <w:between w:val="nil"/>
              </w:pBdr>
              <w:spacing w:line="276" w:lineRule="auto"/>
              <w:jc w:val="center"/>
              <w:rPr>
                <w:b/>
                <w:bCs/>
                <w:color w:val="000000"/>
              </w:rPr>
            </w:pPr>
            <w:r w:rsidRPr="74914208">
              <w:rPr>
                <w:b/>
                <w:bCs/>
                <w:color w:val="000000" w:themeColor="text1"/>
              </w:rPr>
              <w:t>Nimetus</w:t>
            </w:r>
          </w:p>
        </w:tc>
        <w:tc>
          <w:tcPr>
            <w:tcW w:w="4525" w:type="dxa"/>
            <w:shd w:val="clear" w:color="auto" w:fill="D9D9D9" w:themeFill="background1" w:themeFillShade="D9"/>
          </w:tcPr>
          <w:p w14:paraId="2DBDFC8F" w14:textId="77777777" w:rsidR="003005DA" w:rsidRDefault="7FBA7243" w:rsidP="74914208">
            <w:pPr>
              <w:pBdr>
                <w:top w:val="nil"/>
                <w:left w:val="nil"/>
                <w:bottom w:val="nil"/>
                <w:right w:val="nil"/>
                <w:between w:val="nil"/>
              </w:pBdr>
              <w:spacing w:line="276" w:lineRule="auto"/>
              <w:jc w:val="center"/>
              <w:rPr>
                <w:b/>
                <w:bCs/>
                <w:color w:val="000000"/>
              </w:rPr>
            </w:pPr>
            <w:r w:rsidRPr="74914208">
              <w:rPr>
                <w:b/>
                <w:bCs/>
                <w:color w:val="000000" w:themeColor="text1"/>
              </w:rPr>
              <w:t>Tulemus</w:t>
            </w:r>
          </w:p>
        </w:tc>
      </w:tr>
      <w:tr w:rsidR="003005DA" w14:paraId="5D825C5E" w14:textId="77777777" w:rsidTr="74914208">
        <w:tc>
          <w:tcPr>
            <w:tcW w:w="4537" w:type="dxa"/>
          </w:tcPr>
          <w:p w14:paraId="39D6724E" w14:textId="762AA749" w:rsidR="003005DA" w:rsidRDefault="7FBA7243" w:rsidP="74914208">
            <w:pPr>
              <w:pBdr>
                <w:top w:val="nil"/>
                <w:left w:val="nil"/>
                <w:bottom w:val="nil"/>
                <w:right w:val="nil"/>
                <w:between w:val="nil"/>
              </w:pBdr>
              <w:spacing w:line="276" w:lineRule="auto"/>
              <w:rPr>
                <w:color w:val="000000"/>
              </w:rPr>
            </w:pPr>
            <w:r w:rsidRPr="74914208">
              <w:rPr>
                <w:color w:val="000000" w:themeColor="text1"/>
              </w:rPr>
              <w:t>Kontakt naabrivalve piirkondadega</w:t>
            </w:r>
          </w:p>
        </w:tc>
        <w:tc>
          <w:tcPr>
            <w:tcW w:w="4525" w:type="dxa"/>
          </w:tcPr>
          <w:p w14:paraId="72EBDCCB" w14:textId="77777777" w:rsidR="003005DA" w:rsidRDefault="7FBA7243" w:rsidP="74914208">
            <w:pPr>
              <w:pBdr>
                <w:top w:val="nil"/>
                <w:left w:val="nil"/>
                <w:bottom w:val="nil"/>
                <w:right w:val="nil"/>
                <w:between w:val="nil"/>
              </w:pBdr>
              <w:spacing w:line="276" w:lineRule="auto"/>
              <w:jc w:val="center"/>
              <w:rPr>
                <w:color w:val="000000"/>
              </w:rPr>
            </w:pPr>
            <w:r w:rsidRPr="74914208">
              <w:rPr>
                <w:color w:val="000000" w:themeColor="text1"/>
              </w:rPr>
              <w:t>Eesmärk täidetud</w:t>
            </w:r>
          </w:p>
        </w:tc>
      </w:tr>
    </w:tbl>
    <w:p w14:paraId="6D1E6F77" w14:textId="77777777" w:rsidR="003005DA" w:rsidRDefault="003005DA" w:rsidP="74914208">
      <w:pPr>
        <w:pBdr>
          <w:top w:val="nil"/>
          <w:left w:val="nil"/>
          <w:bottom w:val="nil"/>
          <w:right w:val="nil"/>
          <w:between w:val="nil"/>
        </w:pBdr>
        <w:spacing w:before="280" w:after="280" w:line="276" w:lineRule="auto"/>
      </w:pPr>
    </w:p>
    <w:p w14:paraId="3F9A5862" w14:textId="219366B8" w:rsidR="74914208" w:rsidRDefault="74914208" w:rsidP="74914208">
      <w:pPr>
        <w:pBdr>
          <w:top w:val="nil"/>
          <w:left w:val="nil"/>
          <w:bottom w:val="nil"/>
          <w:right w:val="nil"/>
          <w:between w:val="nil"/>
        </w:pBdr>
        <w:spacing w:before="280" w:after="280" w:line="276" w:lineRule="auto"/>
      </w:pPr>
    </w:p>
    <w:p w14:paraId="715C2A93" w14:textId="77777777" w:rsidR="009F2D4B" w:rsidRDefault="009F2D4B" w:rsidP="74914208">
      <w:pPr>
        <w:pBdr>
          <w:top w:val="nil"/>
          <w:left w:val="nil"/>
          <w:bottom w:val="nil"/>
          <w:right w:val="nil"/>
          <w:between w:val="nil"/>
        </w:pBdr>
        <w:spacing w:before="280" w:after="280" w:line="276" w:lineRule="auto"/>
      </w:pPr>
    </w:p>
    <w:p w14:paraId="0AAE636C" w14:textId="77777777" w:rsidR="009F2D4B" w:rsidRDefault="009F2D4B" w:rsidP="74914208">
      <w:pPr>
        <w:pBdr>
          <w:top w:val="nil"/>
          <w:left w:val="nil"/>
          <w:bottom w:val="nil"/>
          <w:right w:val="nil"/>
          <w:between w:val="nil"/>
        </w:pBdr>
        <w:spacing w:before="280" w:after="280" w:line="276" w:lineRule="auto"/>
      </w:pPr>
    </w:p>
    <w:p w14:paraId="3FA79099" w14:textId="77777777" w:rsidR="009F2D4B" w:rsidRDefault="009F2D4B" w:rsidP="74914208">
      <w:pPr>
        <w:pBdr>
          <w:top w:val="nil"/>
          <w:left w:val="nil"/>
          <w:bottom w:val="nil"/>
          <w:right w:val="nil"/>
          <w:between w:val="nil"/>
        </w:pBdr>
        <w:spacing w:before="280" w:after="280" w:line="276" w:lineRule="auto"/>
      </w:pPr>
    </w:p>
    <w:p w14:paraId="406CABDD" w14:textId="7EAAE8D7" w:rsidR="74914208" w:rsidRDefault="74914208" w:rsidP="74914208">
      <w:pPr>
        <w:pBdr>
          <w:top w:val="nil"/>
          <w:left w:val="nil"/>
          <w:bottom w:val="nil"/>
          <w:right w:val="nil"/>
          <w:between w:val="nil"/>
        </w:pBdr>
        <w:spacing w:before="280" w:after="280" w:line="276" w:lineRule="auto"/>
      </w:pPr>
    </w:p>
    <w:p w14:paraId="43A728F5" w14:textId="6D28E2A7" w:rsidR="003005DA" w:rsidRDefault="7FBA7243" w:rsidP="74914208">
      <w:pPr>
        <w:pBdr>
          <w:top w:val="nil"/>
          <w:left w:val="nil"/>
          <w:bottom w:val="nil"/>
          <w:right w:val="nil"/>
          <w:between w:val="nil"/>
        </w:pBdr>
        <w:spacing w:before="280" w:after="280" w:line="276" w:lineRule="auto"/>
        <w:rPr>
          <w:color w:val="000000"/>
        </w:rPr>
      </w:pPr>
      <w:r>
        <w:lastRenderedPageBreak/>
        <w:t>2.6. A</w:t>
      </w:r>
      <w:r w:rsidRPr="74914208">
        <w:rPr>
          <w:color w:val="000000" w:themeColor="text1"/>
        </w:rPr>
        <w:t>valikke esinemisi naabrivalve teemal (loengud, seminarid, messid jms) ajavahemikul 01.01.202</w:t>
      </w:r>
      <w:r w:rsidR="5449C869" w:rsidRPr="74914208">
        <w:rPr>
          <w:color w:val="000000" w:themeColor="text1"/>
        </w:rPr>
        <w:t>3</w:t>
      </w:r>
      <w:r w:rsidRPr="74914208">
        <w:rPr>
          <w:color w:val="000000" w:themeColor="text1"/>
        </w:rPr>
        <w:t>-31.12.202</w:t>
      </w:r>
      <w:r w:rsidR="48BB77B5" w:rsidRPr="74914208">
        <w:rPr>
          <w:color w:val="000000" w:themeColor="text1"/>
        </w:rPr>
        <w:t>3</w:t>
      </w:r>
    </w:p>
    <w:p w14:paraId="7EDB1B3D" w14:textId="0AD07CCE" w:rsidR="003005DA" w:rsidRDefault="7FBA7243" w:rsidP="74914208">
      <w:pPr>
        <w:pBdr>
          <w:top w:val="nil"/>
          <w:left w:val="nil"/>
          <w:bottom w:val="nil"/>
          <w:right w:val="nil"/>
          <w:between w:val="nil"/>
        </w:pBdr>
        <w:spacing w:before="280" w:after="280" w:line="276" w:lineRule="auto"/>
        <w:rPr>
          <w:color w:val="000000"/>
          <w:sz w:val="20"/>
          <w:szCs w:val="20"/>
        </w:rPr>
      </w:pPr>
      <w:r w:rsidRPr="74914208">
        <w:rPr>
          <w:color w:val="000000" w:themeColor="text1"/>
          <w:sz w:val="20"/>
          <w:szCs w:val="20"/>
        </w:rPr>
        <w:t>Tabel 6. Naabrivalve temaatika avalikud kajastamised</w:t>
      </w:r>
    </w:p>
    <w:tbl>
      <w:tblPr>
        <w:tblStyle w:val="a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0"/>
        <w:gridCol w:w="4512"/>
      </w:tblGrid>
      <w:tr w:rsidR="003005DA" w14:paraId="7F753E0C" w14:textId="77777777" w:rsidTr="74914208">
        <w:tc>
          <w:tcPr>
            <w:tcW w:w="4550" w:type="dxa"/>
            <w:shd w:val="clear" w:color="auto" w:fill="D9D9D9" w:themeFill="background1" w:themeFillShade="D9"/>
          </w:tcPr>
          <w:p w14:paraId="36B0E401" w14:textId="38B57A92" w:rsidR="003005DA" w:rsidRDefault="7FBA7243" w:rsidP="74914208">
            <w:pPr>
              <w:pBdr>
                <w:top w:val="nil"/>
                <w:left w:val="nil"/>
                <w:bottom w:val="nil"/>
                <w:right w:val="nil"/>
                <w:between w:val="nil"/>
              </w:pBdr>
              <w:spacing w:line="276" w:lineRule="auto"/>
              <w:jc w:val="center"/>
              <w:rPr>
                <w:b/>
                <w:bCs/>
                <w:color w:val="000000"/>
              </w:rPr>
            </w:pPr>
            <w:r w:rsidRPr="74914208">
              <w:rPr>
                <w:b/>
                <w:bCs/>
                <w:color w:val="000000" w:themeColor="text1"/>
              </w:rPr>
              <w:t>Nimetus</w:t>
            </w:r>
          </w:p>
        </w:tc>
        <w:tc>
          <w:tcPr>
            <w:tcW w:w="4512" w:type="dxa"/>
            <w:shd w:val="clear" w:color="auto" w:fill="D9D9D9" w:themeFill="background1" w:themeFillShade="D9"/>
          </w:tcPr>
          <w:p w14:paraId="3B27C31F" w14:textId="77777777" w:rsidR="003005DA" w:rsidRDefault="7FBA7243" w:rsidP="74914208">
            <w:pPr>
              <w:pBdr>
                <w:top w:val="nil"/>
                <w:left w:val="nil"/>
                <w:bottom w:val="nil"/>
                <w:right w:val="nil"/>
                <w:between w:val="nil"/>
              </w:pBdr>
              <w:spacing w:line="276" w:lineRule="auto"/>
              <w:jc w:val="center"/>
              <w:rPr>
                <w:b/>
                <w:bCs/>
                <w:color w:val="000000"/>
              </w:rPr>
            </w:pPr>
            <w:r w:rsidRPr="74914208">
              <w:rPr>
                <w:b/>
                <w:bCs/>
                <w:color w:val="000000" w:themeColor="text1"/>
              </w:rPr>
              <w:t>Kogus</w:t>
            </w:r>
          </w:p>
        </w:tc>
      </w:tr>
      <w:tr w:rsidR="003005DA" w14:paraId="0B7C88E5" w14:textId="77777777" w:rsidTr="74914208">
        <w:tc>
          <w:tcPr>
            <w:tcW w:w="4550" w:type="dxa"/>
          </w:tcPr>
          <w:p w14:paraId="4FDA3EA1" w14:textId="0D2089F3" w:rsidR="003005DA" w:rsidRDefault="7FBA7243" w:rsidP="74914208">
            <w:pPr>
              <w:pBdr>
                <w:top w:val="nil"/>
                <w:left w:val="nil"/>
                <w:bottom w:val="nil"/>
                <w:right w:val="nil"/>
                <w:between w:val="nil"/>
              </w:pBdr>
              <w:spacing w:line="276" w:lineRule="auto"/>
              <w:rPr>
                <w:color w:val="000000"/>
              </w:rPr>
            </w:pPr>
            <w:r w:rsidRPr="74914208">
              <w:rPr>
                <w:color w:val="000000" w:themeColor="text1"/>
              </w:rPr>
              <w:t>Raadiointervjuu</w:t>
            </w:r>
          </w:p>
        </w:tc>
        <w:tc>
          <w:tcPr>
            <w:tcW w:w="4512" w:type="dxa"/>
          </w:tcPr>
          <w:p w14:paraId="02A19277" w14:textId="66B88933" w:rsidR="003005DA" w:rsidRDefault="42AC801D" w:rsidP="74914208">
            <w:pPr>
              <w:pBdr>
                <w:top w:val="nil"/>
                <w:left w:val="nil"/>
                <w:bottom w:val="nil"/>
                <w:right w:val="nil"/>
                <w:between w:val="nil"/>
              </w:pBdr>
              <w:spacing w:line="276" w:lineRule="auto"/>
              <w:jc w:val="center"/>
              <w:rPr>
                <w:color w:val="000000"/>
              </w:rPr>
            </w:pPr>
            <w:r w:rsidRPr="74914208">
              <w:rPr>
                <w:color w:val="000000" w:themeColor="text1"/>
              </w:rPr>
              <w:t>0</w:t>
            </w:r>
          </w:p>
        </w:tc>
      </w:tr>
      <w:tr w:rsidR="003005DA" w14:paraId="1CCD92DC" w14:textId="77777777" w:rsidTr="74914208">
        <w:tc>
          <w:tcPr>
            <w:tcW w:w="4550" w:type="dxa"/>
          </w:tcPr>
          <w:p w14:paraId="439C6C5F" w14:textId="3149FF47" w:rsidR="003005DA" w:rsidRDefault="7FBA7243" w:rsidP="74914208">
            <w:pPr>
              <w:pBdr>
                <w:top w:val="nil"/>
                <w:left w:val="nil"/>
                <w:bottom w:val="nil"/>
                <w:right w:val="nil"/>
                <w:between w:val="nil"/>
              </w:pBdr>
              <w:spacing w:line="276" w:lineRule="auto"/>
              <w:rPr>
                <w:color w:val="000000"/>
              </w:rPr>
            </w:pPr>
            <w:r w:rsidRPr="74914208">
              <w:rPr>
                <w:color w:val="000000" w:themeColor="text1"/>
              </w:rPr>
              <w:t>Teleintervjuu</w:t>
            </w:r>
          </w:p>
        </w:tc>
        <w:tc>
          <w:tcPr>
            <w:tcW w:w="4512" w:type="dxa"/>
          </w:tcPr>
          <w:p w14:paraId="62F6454D" w14:textId="004B29AF" w:rsidR="003005DA" w:rsidRDefault="56D0B3BF" w:rsidP="74914208">
            <w:pPr>
              <w:pBdr>
                <w:top w:val="nil"/>
                <w:left w:val="nil"/>
                <w:bottom w:val="nil"/>
                <w:right w:val="nil"/>
                <w:between w:val="nil"/>
              </w:pBdr>
              <w:spacing w:line="276" w:lineRule="auto"/>
              <w:jc w:val="center"/>
              <w:rPr>
                <w:color w:val="000000"/>
              </w:rPr>
            </w:pPr>
            <w:r w:rsidRPr="74914208">
              <w:rPr>
                <w:color w:val="000000" w:themeColor="text1"/>
              </w:rPr>
              <w:t>1</w:t>
            </w:r>
          </w:p>
        </w:tc>
      </w:tr>
      <w:tr w:rsidR="003005DA" w14:paraId="1B6CA4F9" w14:textId="77777777" w:rsidTr="74914208">
        <w:tc>
          <w:tcPr>
            <w:tcW w:w="4550" w:type="dxa"/>
          </w:tcPr>
          <w:p w14:paraId="1587CD61" w14:textId="3513CFBF" w:rsidR="003005DA" w:rsidRDefault="7FBA7243" w:rsidP="74914208">
            <w:pPr>
              <w:pBdr>
                <w:top w:val="nil"/>
                <w:left w:val="nil"/>
                <w:bottom w:val="nil"/>
                <w:right w:val="nil"/>
                <w:between w:val="nil"/>
              </w:pBdr>
              <w:spacing w:line="276" w:lineRule="auto"/>
              <w:rPr>
                <w:color w:val="000000"/>
              </w:rPr>
            </w:pPr>
            <w:r w:rsidRPr="74914208">
              <w:rPr>
                <w:color w:val="000000" w:themeColor="text1"/>
              </w:rPr>
              <w:t>Sotsiaalmeedia (koduleht, Facebook)</w:t>
            </w:r>
          </w:p>
        </w:tc>
        <w:tc>
          <w:tcPr>
            <w:tcW w:w="4512" w:type="dxa"/>
          </w:tcPr>
          <w:p w14:paraId="15DEB258" w14:textId="70DC6233" w:rsidR="003005DA" w:rsidRDefault="7FBA7243" w:rsidP="74914208">
            <w:pPr>
              <w:pBdr>
                <w:top w:val="nil"/>
                <w:left w:val="nil"/>
                <w:bottom w:val="nil"/>
                <w:right w:val="nil"/>
                <w:between w:val="nil"/>
              </w:pBdr>
              <w:spacing w:line="276" w:lineRule="auto"/>
              <w:jc w:val="center"/>
              <w:rPr>
                <w:color w:val="000000"/>
              </w:rPr>
            </w:pPr>
            <w:r w:rsidRPr="74914208">
              <w:rPr>
                <w:color w:val="000000" w:themeColor="text1"/>
              </w:rPr>
              <w:t>2</w:t>
            </w:r>
            <w:r w:rsidR="2BCCE881" w:rsidRPr="74914208">
              <w:rPr>
                <w:color w:val="000000" w:themeColor="text1"/>
              </w:rPr>
              <w:t>01</w:t>
            </w:r>
          </w:p>
        </w:tc>
      </w:tr>
      <w:tr w:rsidR="003005DA" w14:paraId="265D6E7F" w14:textId="77777777" w:rsidTr="74914208">
        <w:tc>
          <w:tcPr>
            <w:tcW w:w="4550" w:type="dxa"/>
          </w:tcPr>
          <w:p w14:paraId="3201B77B" w14:textId="4F3C15EE" w:rsidR="003005DA" w:rsidRDefault="7FBA7243" w:rsidP="74914208">
            <w:pPr>
              <w:pBdr>
                <w:top w:val="nil"/>
                <w:left w:val="nil"/>
                <w:bottom w:val="nil"/>
                <w:right w:val="nil"/>
                <w:between w:val="nil"/>
              </w:pBdr>
              <w:spacing w:line="276" w:lineRule="auto"/>
              <w:rPr>
                <w:color w:val="000000"/>
              </w:rPr>
            </w:pPr>
            <w:r w:rsidRPr="74914208">
              <w:rPr>
                <w:color w:val="000000" w:themeColor="text1"/>
              </w:rPr>
              <w:t>Ohutuspäevad ja messid (</w:t>
            </w:r>
            <w:r>
              <w:t>Ühing on</w:t>
            </w:r>
            <w:r w:rsidRPr="74914208">
              <w:rPr>
                <w:color w:val="000000" w:themeColor="text1"/>
              </w:rPr>
              <w:t xml:space="preserve"> </w:t>
            </w:r>
            <w:r>
              <w:t>messilaua ja telgiga</w:t>
            </w:r>
            <w:r w:rsidRPr="74914208">
              <w:rPr>
                <w:color w:val="000000" w:themeColor="text1"/>
              </w:rPr>
              <w:t xml:space="preserve"> väljas), Naabrivalve tutvustus auditooriumi ees</w:t>
            </w:r>
          </w:p>
        </w:tc>
        <w:tc>
          <w:tcPr>
            <w:tcW w:w="4512" w:type="dxa"/>
          </w:tcPr>
          <w:p w14:paraId="06E8A70E" w14:textId="22FB6241" w:rsidR="003005DA" w:rsidRDefault="6D91EAE8" w:rsidP="74914208">
            <w:pPr>
              <w:pBdr>
                <w:top w:val="nil"/>
                <w:left w:val="nil"/>
                <w:bottom w:val="nil"/>
                <w:right w:val="nil"/>
                <w:between w:val="nil"/>
              </w:pBdr>
              <w:spacing w:line="276" w:lineRule="auto"/>
              <w:jc w:val="center"/>
            </w:pPr>
            <w:r>
              <w:t>6</w:t>
            </w:r>
          </w:p>
        </w:tc>
      </w:tr>
      <w:tr w:rsidR="003005DA" w14:paraId="580728E0" w14:textId="77777777" w:rsidTr="74914208">
        <w:tc>
          <w:tcPr>
            <w:tcW w:w="4550" w:type="dxa"/>
          </w:tcPr>
          <w:p w14:paraId="6964D0A1" w14:textId="77777777" w:rsidR="003005DA" w:rsidRDefault="7FBA7243" w:rsidP="74914208">
            <w:pPr>
              <w:pBdr>
                <w:top w:val="nil"/>
                <w:left w:val="nil"/>
                <w:bottom w:val="nil"/>
                <w:right w:val="nil"/>
                <w:between w:val="nil"/>
              </w:pBdr>
              <w:spacing w:line="276" w:lineRule="auto"/>
              <w:rPr>
                <w:color w:val="000000"/>
              </w:rPr>
            </w:pPr>
            <w:r w:rsidRPr="74914208">
              <w:rPr>
                <w:color w:val="000000" w:themeColor="text1"/>
              </w:rPr>
              <w:t>Kohtumised koostööpartneritega</w:t>
            </w:r>
          </w:p>
        </w:tc>
        <w:tc>
          <w:tcPr>
            <w:tcW w:w="4512" w:type="dxa"/>
          </w:tcPr>
          <w:p w14:paraId="5BA4B02A" w14:textId="33C9806F" w:rsidR="003005DA" w:rsidRDefault="79DFD2B0" w:rsidP="74914208">
            <w:pPr>
              <w:pBdr>
                <w:top w:val="nil"/>
                <w:left w:val="nil"/>
                <w:bottom w:val="nil"/>
                <w:right w:val="nil"/>
                <w:between w:val="nil"/>
              </w:pBdr>
              <w:spacing w:line="276" w:lineRule="auto"/>
              <w:jc w:val="center"/>
              <w:rPr>
                <w:color w:val="000000"/>
              </w:rPr>
            </w:pPr>
            <w:r>
              <w:t>9</w:t>
            </w:r>
            <w:r w:rsidR="240DEBB1">
              <w:t>2</w:t>
            </w:r>
          </w:p>
        </w:tc>
      </w:tr>
      <w:tr w:rsidR="003005DA" w14:paraId="0D19E29F" w14:textId="77777777" w:rsidTr="74914208">
        <w:tc>
          <w:tcPr>
            <w:tcW w:w="4550" w:type="dxa"/>
          </w:tcPr>
          <w:p w14:paraId="25B80F9D" w14:textId="7BC1C5AE" w:rsidR="003005DA" w:rsidRDefault="7FBA7243" w:rsidP="74914208">
            <w:pPr>
              <w:pBdr>
                <w:top w:val="nil"/>
                <w:left w:val="nil"/>
                <w:bottom w:val="nil"/>
                <w:right w:val="nil"/>
                <w:between w:val="nil"/>
              </w:pBdr>
              <w:spacing w:line="276" w:lineRule="auto"/>
              <w:rPr>
                <w:color w:val="000000"/>
              </w:rPr>
            </w:pPr>
            <w:r w:rsidRPr="74914208">
              <w:rPr>
                <w:color w:val="000000" w:themeColor="text1"/>
              </w:rPr>
              <w:t>Ühingu Üldkoosolek</w:t>
            </w:r>
          </w:p>
        </w:tc>
        <w:tc>
          <w:tcPr>
            <w:tcW w:w="4512" w:type="dxa"/>
          </w:tcPr>
          <w:p w14:paraId="213BC5A4" w14:textId="77777777" w:rsidR="003005DA" w:rsidRDefault="7FBA7243" w:rsidP="74914208">
            <w:pPr>
              <w:pBdr>
                <w:top w:val="nil"/>
                <w:left w:val="nil"/>
                <w:bottom w:val="nil"/>
                <w:right w:val="nil"/>
                <w:between w:val="nil"/>
              </w:pBdr>
              <w:spacing w:line="276" w:lineRule="auto"/>
              <w:jc w:val="center"/>
              <w:rPr>
                <w:color w:val="000000"/>
              </w:rPr>
            </w:pPr>
            <w:r w:rsidRPr="74914208">
              <w:rPr>
                <w:color w:val="000000" w:themeColor="text1"/>
              </w:rPr>
              <w:t>1</w:t>
            </w:r>
          </w:p>
        </w:tc>
      </w:tr>
      <w:tr w:rsidR="003005DA" w14:paraId="550B9076" w14:textId="77777777" w:rsidTr="74914208">
        <w:tc>
          <w:tcPr>
            <w:tcW w:w="4550" w:type="dxa"/>
          </w:tcPr>
          <w:p w14:paraId="3517B086" w14:textId="18F13DED" w:rsidR="003005DA" w:rsidRDefault="7FBA7243" w:rsidP="74914208">
            <w:pPr>
              <w:pBdr>
                <w:top w:val="nil"/>
                <w:left w:val="nil"/>
                <w:bottom w:val="nil"/>
                <w:right w:val="nil"/>
                <w:between w:val="nil"/>
              </w:pBdr>
              <w:spacing w:line="276" w:lineRule="auto"/>
              <w:rPr>
                <w:color w:val="000000"/>
              </w:rPr>
            </w:pPr>
            <w:r w:rsidRPr="74914208">
              <w:rPr>
                <w:color w:val="000000" w:themeColor="text1"/>
              </w:rPr>
              <w:t>Ühingu Juhatuse koosolek</w:t>
            </w:r>
          </w:p>
        </w:tc>
        <w:tc>
          <w:tcPr>
            <w:tcW w:w="4512" w:type="dxa"/>
          </w:tcPr>
          <w:p w14:paraId="68DBD873" w14:textId="2CE51CF6" w:rsidR="003005DA" w:rsidRDefault="7FBA7243" w:rsidP="74914208">
            <w:pPr>
              <w:pBdr>
                <w:top w:val="nil"/>
                <w:left w:val="nil"/>
                <w:bottom w:val="nil"/>
                <w:right w:val="nil"/>
                <w:between w:val="nil"/>
              </w:pBdr>
              <w:spacing w:line="276" w:lineRule="auto"/>
              <w:jc w:val="center"/>
              <w:rPr>
                <w:color w:val="000000"/>
              </w:rPr>
            </w:pPr>
            <w:r w:rsidRPr="74914208">
              <w:rPr>
                <w:color w:val="000000" w:themeColor="text1"/>
              </w:rPr>
              <w:t>1</w:t>
            </w:r>
            <w:r w:rsidR="76F4AC1C" w:rsidRPr="74914208">
              <w:rPr>
                <w:color w:val="000000" w:themeColor="text1"/>
              </w:rPr>
              <w:t>0</w:t>
            </w:r>
          </w:p>
        </w:tc>
      </w:tr>
      <w:tr w:rsidR="003005DA" w14:paraId="1D2EC28C" w14:textId="77777777" w:rsidTr="74914208">
        <w:tc>
          <w:tcPr>
            <w:tcW w:w="4550" w:type="dxa"/>
          </w:tcPr>
          <w:p w14:paraId="035D76B7" w14:textId="0BFB280F" w:rsidR="003005DA" w:rsidRDefault="7FBA7243" w:rsidP="74914208">
            <w:pPr>
              <w:pBdr>
                <w:top w:val="nil"/>
                <w:left w:val="nil"/>
                <w:bottom w:val="nil"/>
                <w:right w:val="nil"/>
                <w:between w:val="nil"/>
              </w:pBdr>
              <w:spacing w:line="276" w:lineRule="auto"/>
              <w:rPr>
                <w:color w:val="000000"/>
              </w:rPr>
            </w:pPr>
            <w:r w:rsidRPr="74914208">
              <w:rPr>
                <w:color w:val="000000" w:themeColor="text1"/>
              </w:rPr>
              <w:t>Loengud tudengitele (Sisekaitseakadeemia)</w:t>
            </w:r>
          </w:p>
        </w:tc>
        <w:tc>
          <w:tcPr>
            <w:tcW w:w="4512" w:type="dxa"/>
          </w:tcPr>
          <w:p w14:paraId="33A006B9" w14:textId="615129DF" w:rsidR="003005DA" w:rsidRDefault="4E318FCC" w:rsidP="74914208">
            <w:pPr>
              <w:pBdr>
                <w:top w:val="nil"/>
                <w:left w:val="nil"/>
                <w:bottom w:val="nil"/>
                <w:right w:val="nil"/>
                <w:between w:val="nil"/>
              </w:pBdr>
              <w:spacing w:line="276" w:lineRule="auto"/>
              <w:jc w:val="center"/>
              <w:rPr>
                <w:color w:val="000000"/>
              </w:rPr>
            </w:pPr>
            <w:r w:rsidRPr="74914208">
              <w:rPr>
                <w:color w:val="000000" w:themeColor="text1"/>
              </w:rPr>
              <w:t>4</w:t>
            </w:r>
          </w:p>
        </w:tc>
      </w:tr>
      <w:tr w:rsidR="003005DA" w14:paraId="5DC2A4E3" w14:textId="77777777" w:rsidTr="74914208">
        <w:tc>
          <w:tcPr>
            <w:tcW w:w="4550" w:type="dxa"/>
          </w:tcPr>
          <w:p w14:paraId="25EA3872" w14:textId="490218FA" w:rsidR="003005DA" w:rsidRDefault="7FBA7243" w:rsidP="74914208">
            <w:pPr>
              <w:pBdr>
                <w:top w:val="nil"/>
                <w:left w:val="nil"/>
                <w:bottom w:val="nil"/>
                <w:right w:val="nil"/>
                <w:between w:val="nil"/>
              </w:pBdr>
              <w:spacing w:line="276" w:lineRule="auto"/>
              <w:rPr>
                <w:color w:val="000000"/>
              </w:rPr>
            </w:pPr>
            <w:r>
              <w:t>Turvanõukogu istungid</w:t>
            </w:r>
          </w:p>
        </w:tc>
        <w:tc>
          <w:tcPr>
            <w:tcW w:w="4512" w:type="dxa"/>
          </w:tcPr>
          <w:p w14:paraId="2584411C" w14:textId="13DAA085" w:rsidR="003005DA" w:rsidRDefault="0AD78216" w:rsidP="74914208">
            <w:pPr>
              <w:pBdr>
                <w:top w:val="nil"/>
                <w:left w:val="nil"/>
                <w:bottom w:val="nil"/>
                <w:right w:val="nil"/>
                <w:between w:val="nil"/>
              </w:pBdr>
              <w:spacing w:line="276" w:lineRule="auto"/>
              <w:jc w:val="center"/>
            </w:pPr>
            <w:r>
              <w:t>6</w:t>
            </w:r>
          </w:p>
        </w:tc>
      </w:tr>
    </w:tbl>
    <w:p w14:paraId="218EB73F" w14:textId="0DC51748" w:rsidR="003005DA" w:rsidRDefault="003005DA" w:rsidP="74914208">
      <w:pPr>
        <w:pBdr>
          <w:top w:val="nil"/>
          <w:left w:val="nil"/>
          <w:bottom w:val="nil"/>
          <w:right w:val="nil"/>
          <w:between w:val="nil"/>
        </w:pBdr>
        <w:spacing w:before="280" w:after="280" w:line="276" w:lineRule="auto"/>
        <w:jc w:val="both"/>
      </w:pPr>
    </w:p>
    <w:p w14:paraId="7B18A581" w14:textId="77777777" w:rsidR="003005DA" w:rsidRDefault="7FBA7243" w:rsidP="74914208">
      <w:pPr>
        <w:pBdr>
          <w:top w:val="nil"/>
          <w:left w:val="nil"/>
          <w:bottom w:val="nil"/>
          <w:right w:val="nil"/>
          <w:between w:val="nil"/>
        </w:pBdr>
        <w:spacing w:before="280" w:after="280" w:line="276" w:lineRule="auto"/>
        <w:jc w:val="both"/>
        <w:rPr>
          <w:color w:val="000000"/>
        </w:rPr>
      </w:pPr>
      <w:r w:rsidRPr="74914208">
        <w:rPr>
          <w:color w:val="000000" w:themeColor="text1"/>
        </w:rPr>
        <w:t>3. Kas tegevuste läbiviimisel/tulemustes oli erinevusi/kõrvalekaldeid võrreldes kavandatuga (millest tulenevalt)?</w:t>
      </w:r>
    </w:p>
    <w:p w14:paraId="7B9239D9" w14:textId="0BB32559" w:rsidR="003005DA" w:rsidRDefault="7FBA7243" w:rsidP="74914208">
      <w:pPr>
        <w:spacing w:before="280" w:after="280" w:line="276" w:lineRule="auto"/>
        <w:jc w:val="both"/>
        <w:rPr>
          <w:color w:val="000000" w:themeColor="text1"/>
        </w:rPr>
      </w:pPr>
      <w:r w:rsidRPr="74914208">
        <w:rPr>
          <w:color w:val="000000" w:themeColor="text1"/>
        </w:rPr>
        <w:t>202</w:t>
      </w:r>
      <w:r w:rsidR="1649E2E8" w:rsidRPr="74914208">
        <w:rPr>
          <w:color w:val="000000" w:themeColor="text1"/>
        </w:rPr>
        <w:t>3</w:t>
      </w:r>
      <w:r w:rsidRPr="74914208">
        <w:rPr>
          <w:color w:val="000000" w:themeColor="text1"/>
        </w:rPr>
        <w:t xml:space="preserve">. aasta eelarve täideti ülekuluga. Ülekulu jääb ühingu kanda ning selle kohta täiendavat taotlust </w:t>
      </w:r>
      <w:r w:rsidR="32AA9783" w:rsidRPr="74914208">
        <w:rPr>
          <w:color w:val="000000" w:themeColor="text1"/>
        </w:rPr>
        <w:t xml:space="preserve">Politsei- ja Piirivalveametile </w:t>
      </w:r>
      <w:r w:rsidRPr="74914208">
        <w:rPr>
          <w:color w:val="000000" w:themeColor="text1"/>
        </w:rPr>
        <w:t>ei esitata</w:t>
      </w:r>
      <w:r w:rsidR="7CCB4024" w:rsidRPr="74914208">
        <w:rPr>
          <w:color w:val="000000" w:themeColor="text1"/>
        </w:rPr>
        <w:t>.</w:t>
      </w:r>
      <w:r w:rsidR="702ADF8E" w:rsidRPr="74914208">
        <w:rPr>
          <w:color w:val="000000" w:themeColor="text1"/>
        </w:rPr>
        <w:t xml:space="preserve"> 2024 aasta taotlus </w:t>
      </w:r>
      <w:r w:rsidR="06B782A5" w:rsidRPr="74914208">
        <w:rPr>
          <w:color w:val="000000" w:themeColor="text1"/>
        </w:rPr>
        <w:t xml:space="preserve">esitati </w:t>
      </w:r>
      <w:r w:rsidR="702ADF8E" w:rsidRPr="74914208">
        <w:rPr>
          <w:color w:val="000000" w:themeColor="text1"/>
        </w:rPr>
        <w:t>30% kõrgem võrreldes 2022 aastal esitatuga. Kõrgema taotluse esitamise põhjus seisneb 30% ta</w:t>
      </w:r>
      <w:r w:rsidR="45A54903" w:rsidRPr="74914208">
        <w:rPr>
          <w:color w:val="000000" w:themeColor="text1"/>
        </w:rPr>
        <w:t xml:space="preserve">rbijahinna indeksi kasvus, mis sisuliselt tähendab, et praeguse eelarvesumma piires on võimalik </w:t>
      </w:r>
      <w:r w:rsidR="5D1EBC0B" w:rsidRPr="74914208">
        <w:rPr>
          <w:color w:val="000000" w:themeColor="text1"/>
        </w:rPr>
        <w:t xml:space="preserve">sama raha eest saada </w:t>
      </w:r>
      <w:r w:rsidR="45A54903" w:rsidRPr="74914208">
        <w:rPr>
          <w:color w:val="000000" w:themeColor="text1"/>
        </w:rPr>
        <w:t>30% vähem</w:t>
      </w:r>
      <w:r w:rsidRPr="74914208">
        <w:rPr>
          <w:color w:val="000000" w:themeColor="text1"/>
        </w:rPr>
        <w:t xml:space="preserve">. Eelarve kuluridade lõigetes esines </w:t>
      </w:r>
      <w:r w:rsidR="423CE285" w:rsidRPr="74914208">
        <w:rPr>
          <w:color w:val="000000" w:themeColor="text1"/>
        </w:rPr>
        <w:t>ainult ülekulu</w:t>
      </w:r>
      <w:r w:rsidRPr="74914208">
        <w:rPr>
          <w:color w:val="000000" w:themeColor="text1"/>
        </w:rPr>
        <w:t xml:space="preserve">. </w:t>
      </w:r>
      <w:r w:rsidR="51F84DCB" w:rsidRPr="74914208">
        <w:rPr>
          <w:color w:val="000000" w:themeColor="text1"/>
        </w:rPr>
        <w:t xml:space="preserve">Ülekulutuste </w:t>
      </w:r>
      <w:r w:rsidR="1DD6FFE5" w:rsidRPr="74914208">
        <w:rPr>
          <w:color w:val="000000" w:themeColor="text1"/>
        </w:rPr>
        <w:t xml:space="preserve">peamiseks </w:t>
      </w:r>
      <w:r w:rsidR="51F84DCB" w:rsidRPr="74914208">
        <w:rPr>
          <w:color w:val="000000" w:themeColor="text1"/>
        </w:rPr>
        <w:t xml:space="preserve">põhjuseks on </w:t>
      </w:r>
      <w:r w:rsidR="1D14F3E3" w:rsidRPr="74914208">
        <w:rPr>
          <w:color w:val="000000" w:themeColor="text1"/>
        </w:rPr>
        <w:t>tarbijahinna indeksi kasv, mi</w:t>
      </w:r>
      <w:r w:rsidR="24AFB385" w:rsidRPr="74914208">
        <w:rPr>
          <w:color w:val="000000" w:themeColor="text1"/>
        </w:rPr>
        <w:t>lle põhjustas</w:t>
      </w:r>
      <w:r w:rsidR="1D14F3E3" w:rsidRPr="74914208">
        <w:rPr>
          <w:color w:val="000000" w:themeColor="text1"/>
        </w:rPr>
        <w:t xml:space="preserve"> </w:t>
      </w:r>
      <w:r w:rsidR="74FF41AC" w:rsidRPr="74914208">
        <w:rPr>
          <w:color w:val="000000" w:themeColor="text1"/>
        </w:rPr>
        <w:t>202</w:t>
      </w:r>
      <w:r w:rsidR="25695926" w:rsidRPr="74914208">
        <w:rPr>
          <w:color w:val="000000" w:themeColor="text1"/>
        </w:rPr>
        <w:t>3</w:t>
      </w:r>
      <w:r w:rsidR="74FF41AC" w:rsidRPr="74914208">
        <w:rPr>
          <w:color w:val="000000" w:themeColor="text1"/>
        </w:rPr>
        <w:t>.a. toimunud kiire ja kõrge inflatsioon, mis kergitas hindasid kohati mitmekordselt (energia, kütus, kommunaalkulud</w:t>
      </w:r>
      <w:r w:rsidR="51F84DCB" w:rsidRPr="74914208">
        <w:rPr>
          <w:color w:val="000000" w:themeColor="text1"/>
        </w:rPr>
        <w:t>, kaubad, teenused</w:t>
      </w:r>
      <w:r w:rsidR="157CDF99" w:rsidRPr="74914208">
        <w:rPr>
          <w:color w:val="000000" w:themeColor="text1"/>
        </w:rPr>
        <w:t>, tööjõukulu</w:t>
      </w:r>
      <w:r w:rsidR="74FF41AC" w:rsidRPr="74914208">
        <w:rPr>
          <w:color w:val="000000" w:themeColor="text1"/>
        </w:rPr>
        <w:t xml:space="preserve"> jne).</w:t>
      </w:r>
      <w:r w:rsidRPr="74914208">
        <w:rPr>
          <w:color w:val="000000" w:themeColor="text1"/>
        </w:rPr>
        <w:t xml:space="preserve"> </w:t>
      </w:r>
      <w:r w:rsidR="51F84DCB" w:rsidRPr="74914208">
        <w:rPr>
          <w:color w:val="000000" w:themeColor="text1"/>
        </w:rPr>
        <w:t xml:space="preserve">Teisalt näitab </w:t>
      </w:r>
      <w:proofErr w:type="spellStart"/>
      <w:r w:rsidR="51F84DCB" w:rsidRPr="74914208">
        <w:rPr>
          <w:color w:val="000000" w:themeColor="text1"/>
        </w:rPr>
        <w:t>ülekulutamine</w:t>
      </w:r>
      <w:proofErr w:type="spellEnd"/>
      <w:r w:rsidR="51F84DCB" w:rsidRPr="74914208">
        <w:rPr>
          <w:color w:val="000000" w:themeColor="text1"/>
        </w:rPr>
        <w:t xml:space="preserve"> ka seda, et ühingul peavad olema omad reservid, mis võimaldaksid ülekulusid katta. Ühing on tulnud 202</w:t>
      </w:r>
      <w:r w:rsidR="1A66F5E2" w:rsidRPr="74914208">
        <w:rPr>
          <w:color w:val="000000" w:themeColor="text1"/>
        </w:rPr>
        <w:t>3</w:t>
      </w:r>
      <w:r w:rsidR="5F932220" w:rsidRPr="74914208">
        <w:rPr>
          <w:color w:val="000000" w:themeColor="text1"/>
        </w:rPr>
        <w:t>.</w:t>
      </w:r>
      <w:r w:rsidR="51F84DCB" w:rsidRPr="74914208">
        <w:rPr>
          <w:color w:val="000000" w:themeColor="text1"/>
        </w:rPr>
        <w:t xml:space="preserve"> aastal finantside planeerimise ja kasutamisega</w:t>
      </w:r>
      <w:r w:rsidR="5F932220" w:rsidRPr="74914208">
        <w:rPr>
          <w:color w:val="000000" w:themeColor="text1"/>
        </w:rPr>
        <w:t xml:space="preserve"> väga</w:t>
      </w:r>
      <w:r w:rsidR="51F84DCB" w:rsidRPr="74914208">
        <w:rPr>
          <w:color w:val="000000" w:themeColor="text1"/>
        </w:rPr>
        <w:t xml:space="preserve"> hästi toime, sest lubatud tegevused on </w:t>
      </w:r>
      <w:r w:rsidR="6D5F9482" w:rsidRPr="74914208">
        <w:rPr>
          <w:color w:val="000000" w:themeColor="text1"/>
        </w:rPr>
        <w:t xml:space="preserve">suures osas </w:t>
      </w:r>
      <w:r w:rsidR="51F84DCB" w:rsidRPr="74914208">
        <w:rPr>
          <w:color w:val="000000" w:themeColor="text1"/>
        </w:rPr>
        <w:t xml:space="preserve">ellu viidud ja </w:t>
      </w:r>
      <w:r w:rsidR="5F932220" w:rsidRPr="74914208">
        <w:rPr>
          <w:color w:val="000000" w:themeColor="text1"/>
        </w:rPr>
        <w:t xml:space="preserve">seejuures </w:t>
      </w:r>
      <w:r w:rsidR="459F7941" w:rsidRPr="74914208">
        <w:rPr>
          <w:color w:val="000000" w:themeColor="text1"/>
        </w:rPr>
        <w:t xml:space="preserve">ei esine </w:t>
      </w:r>
      <w:r w:rsidR="51F84DCB" w:rsidRPr="74914208">
        <w:rPr>
          <w:color w:val="000000" w:themeColor="text1"/>
        </w:rPr>
        <w:t xml:space="preserve">ühtegi maksevõlga. </w:t>
      </w:r>
    </w:p>
    <w:p w14:paraId="418B006B" w14:textId="50EDFA91" w:rsidR="008B3EBE" w:rsidRDefault="7FBA7243" w:rsidP="74914208">
      <w:pPr>
        <w:spacing w:before="280" w:after="280" w:line="276" w:lineRule="auto"/>
        <w:jc w:val="both"/>
        <w:rPr>
          <w:color w:val="000000" w:themeColor="text1"/>
        </w:rPr>
      </w:pPr>
      <w:r w:rsidRPr="74914208">
        <w:rPr>
          <w:color w:val="000000" w:themeColor="text1"/>
        </w:rPr>
        <w:t>Lepingu peamine eesmärk</w:t>
      </w:r>
      <w:r w:rsidR="5F932220" w:rsidRPr="74914208">
        <w:rPr>
          <w:color w:val="000000" w:themeColor="text1"/>
        </w:rPr>
        <w:t xml:space="preserve"> täideti.</w:t>
      </w:r>
      <w:r w:rsidRPr="74914208">
        <w:rPr>
          <w:color w:val="000000" w:themeColor="text1"/>
        </w:rPr>
        <w:t xml:space="preserve"> </w:t>
      </w:r>
      <w:r w:rsidR="5F932220" w:rsidRPr="74914208">
        <w:rPr>
          <w:color w:val="000000" w:themeColor="text1"/>
        </w:rPr>
        <w:t>K</w:t>
      </w:r>
      <w:r w:rsidRPr="74914208">
        <w:rPr>
          <w:color w:val="000000" w:themeColor="text1"/>
        </w:rPr>
        <w:t xml:space="preserve">ogukonna toel piirkondliku turvalisuse tõstmine läbi </w:t>
      </w:r>
      <w:r>
        <w:t>naabrivalve</w:t>
      </w:r>
      <w:r w:rsidR="6D33CE5C">
        <w:t xml:space="preserve"> </w:t>
      </w:r>
      <w:r>
        <w:t>piirkondade</w:t>
      </w:r>
      <w:r w:rsidRPr="74914208">
        <w:rPr>
          <w:color w:val="000000" w:themeColor="text1"/>
        </w:rPr>
        <w:t xml:space="preserve"> loomise,</w:t>
      </w:r>
      <w:r w:rsidR="5F932220" w:rsidRPr="74914208">
        <w:rPr>
          <w:color w:val="000000" w:themeColor="text1"/>
        </w:rPr>
        <w:t xml:space="preserve"> tõi endaga kaasa </w:t>
      </w:r>
      <w:r w:rsidR="168E76B1" w:rsidRPr="74914208">
        <w:rPr>
          <w:color w:val="000000" w:themeColor="text1"/>
        </w:rPr>
        <w:t>6</w:t>
      </w:r>
      <w:r w:rsidR="5F932220" w:rsidRPr="74914208">
        <w:rPr>
          <w:color w:val="000000" w:themeColor="text1"/>
        </w:rPr>
        <w:t xml:space="preserve"> uue piirkonna sh </w:t>
      </w:r>
      <w:r w:rsidR="6716FBB6" w:rsidRPr="74914208">
        <w:rPr>
          <w:color w:val="000000" w:themeColor="text1"/>
        </w:rPr>
        <w:t>9</w:t>
      </w:r>
      <w:r w:rsidR="5F932220" w:rsidRPr="74914208">
        <w:rPr>
          <w:color w:val="000000" w:themeColor="text1"/>
        </w:rPr>
        <w:t xml:space="preserve">5 majapidamise lisandumise naabrivalve liikmeks. </w:t>
      </w:r>
      <w:r w:rsidR="2452FF04" w:rsidRPr="74914208">
        <w:rPr>
          <w:color w:val="000000" w:themeColor="text1"/>
        </w:rPr>
        <w:t xml:space="preserve">Sellest 3 piirkonda loodi </w:t>
      </w:r>
      <w:r w:rsidR="2554A3EB" w:rsidRPr="74914208">
        <w:rPr>
          <w:color w:val="000000" w:themeColor="text1"/>
        </w:rPr>
        <w:t>Harjumaale</w:t>
      </w:r>
      <w:r w:rsidR="2452FF04" w:rsidRPr="74914208">
        <w:rPr>
          <w:color w:val="000000" w:themeColor="text1"/>
        </w:rPr>
        <w:t xml:space="preserve">. </w:t>
      </w:r>
      <w:r w:rsidRPr="74914208">
        <w:rPr>
          <w:color w:val="000000" w:themeColor="text1"/>
        </w:rPr>
        <w:t xml:space="preserve">Tegevuse tulemustes esines erinevusi uute naabrivalvepiirkondade loomises </w:t>
      </w:r>
      <w:r w:rsidR="055A7B88" w:rsidRPr="74914208">
        <w:rPr>
          <w:color w:val="000000" w:themeColor="text1"/>
        </w:rPr>
        <w:t>9</w:t>
      </w:r>
      <w:r w:rsidRPr="74914208">
        <w:rPr>
          <w:color w:val="000000" w:themeColor="text1"/>
        </w:rPr>
        <w:t xml:space="preserve"> piirkonna võrra prognoositust vähem, </w:t>
      </w:r>
      <w:r w:rsidR="12A0A406" w:rsidRPr="74914208">
        <w:rPr>
          <w:color w:val="000000" w:themeColor="text1"/>
        </w:rPr>
        <w:t xml:space="preserve">samuti </w:t>
      </w:r>
      <w:r w:rsidR="2FE25E25" w:rsidRPr="74914208">
        <w:rPr>
          <w:color w:val="000000" w:themeColor="text1"/>
        </w:rPr>
        <w:t xml:space="preserve">planeeritud liikmete arv täideti </w:t>
      </w:r>
      <w:r w:rsidR="44FE8530" w:rsidRPr="74914208">
        <w:rPr>
          <w:color w:val="000000" w:themeColor="text1"/>
        </w:rPr>
        <w:t>väiksemas</w:t>
      </w:r>
      <w:r w:rsidR="2FE25E25" w:rsidRPr="74914208">
        <w:rPr>
          <w:color w:val="000000" w:themeColor="text1"/>
        </w:rPr>
        <w:t xml:space="preserve"> </w:t>
      </w:r>
      <w:r w:rsidR="0C442AB4" w:rsidRPr="74914208">
        <w:rPr>
          <w:color w:val="000000" w:themeColor="text1"/>
        </w:rPr>
        <w:t>mahus</w:t>
      </w:r>
      <w:r w:rsidR="2FE25E25" w:rsidRPr="74914208">
        <w:rPr>
          <w:color w:val="000000" w:themeColor="text1"/>
        </w:rPr>
        <w:t xml:space="preserve">. </w:t>
      </w:r>
      <w:r w:rsidR="2753A5F5" w:rsidRPr="74914208">
        <w:rPr>
          <w:color w:val="000000" w:themeColor="text1"/>
        </w:rPr>
        <w:t xml:space="preserve">Kõikide </w:t>
      </w:r>
      <w:r w:rsidR="293560C7" w:rsidRPr="74914208">
        <w:rPr>
          <w:color w:val="000000" w:themeColor="text1"/>
        </w:rPr>
        <w:t xml:space="preserve">naabrivalve </w:t>
      </w:r>
      <w:r w:rsidR="2753A5F5" w:rsidRPr="74914208">
        <w:rPr>
          <w:color w:val="000000" w:themeColor="text1"/>
        </w:rPr>
        <w:t>piirkonnavanematega võeti ühendust nii meili</w:t>
      </w:r>
      <w:r w:rsidR="6D33CE5C" w:rsidRPr="74914208">
        <w:rPr>
          <w:color w:val="000000" w:themeColor="text1"/>
        </w:rPr>
        <w:t xml:space="preserve"> kui ka</w:t>
      </w:r>
      <w:r w:rsidR="2753A5F5" w:rsidRPr="74914208">
        <w:rPr>
          <w:color w:val="000000" w:themeColor="text1"/>
        </w:rPr>
        <w:t xml:space="preserve"> telefoni teel</w:t>
      </w:r>
      <w:r w:rsidR="3DCCADD9" w:rsidRPr="74914208">
        <w:rPr>
          <w:color w:val="000000" w:themeColor="text1"/>
        </w:rPr>
        <w:t xml:space="preserve"> </w:t>
      </w:r>
      <w:r w:rsidR="20F50141" w:rsidRPr="74914208">
        <w:rPr>
          <w:color w:val="000000" w:themeColor="text1"/>
        </w:rPr>
        <w:t>kui</w:t>
      </w:r>
      <w:r w:rsidR="2753A5F5" w:rsidRPr="74914208">
        <w:rPr>
          <w:color w:val="000000" w:themeColor="text1"/>
        </w:rPr>
        <w:t xml:space="preserve"> </w:t>
      </w:r>
      <w:r w:rsidR="7E1FC1DB" w:rsidRPr="74914208">
        <w:rPr>
          <w:color w:val="000000" w:themeColor="text1"/>
        </w:rPr>
        <w:t>k</w:t>
      </w:r>
      <w:r w:rsidR="6D33CE5C" w:rsidRPr="74914208">
        <w:rPr>
          <w:color w:val="000000" w:themeColor="text1"/>
        </w:rPr>
        <w:t xml:space="preserve">a </w:t>
      </w:r>
      <w:r w:rsidR="2753A5F5" w:rsidRPr="74914208">
        <w:rPr>
          <w:color w:val="000000" w:themeColor="text1"/>
        </w:rPr>
        <w:t xml:space="preserve">kohtuti vajaduspõhiselt </w:t>
      </w:r>
      <w:r w:rsidR="10CF52E6" w:rsidRPr="74914208">
        <w:rPr>
          <w:color w:val="000000" w:themeColor="text1"/>
        </w:rPr>
        <w:t xml:space="preserve">ja </w:t>
      </w:r>
      <w:r w:rsidR="2753A5F5" w:rsidRPr="74914208">
        <w:rPr>
          <w:color w:val="000000" w:themeColor="text1"/>
        </w:rPr>
        <w:t>vahetult, selleks et nõustada, täpsustada liikmete nimekirjasid, vahetada välja naabrivalve piirkonda tähistavaid plakateid, teavitada piirkonna liikme</w:t>
      </w:r>
      <w:r w:rsidR="6D33CE5C" w:rsidRPr="74914208">
        <w:rPr>
          <w:color w:val="000000" w:themeColor="text1"/>
        </w:rPr>
        <w:t>id</w:t>
      </w:r>
      <w:r w:rsidR="2753A5F5" w:rsidRPr="74914208">
        <w:rPr>
          <w:color w:val="000000" w:themeColor="text1"/>
        </w:rPr>
        <w:t xml:space="preserve">, politsei või ühingu poolsetest tähelepanekutest, planeerida koolitusi </w:t>
      </w:r>
      <w:r w:rsidR="6D33CE5C" w:rsidRPr="74914208">
        <w:rPr>
          <w:color w:val="000000" w:themeColor="text1"/>
        </w:rPr>
        <w:t xml:space="preserve">või </w:t>
      </w:r>
      <w:r w:rsidR="2753A5F5" w:rsidRPr="74914208">
        <w:rPr>
          <w:color w:val="000000" w:themeColor="text1"/>
        </w:rPr>
        <w:t xml:space="preserve">ümarlaudasid. Avalikkust teavitati ühingu </w:t>
      </w:r>
      <w:r w:rsidR="2753A5F5" w:rsidRPr="74914208">
        <w:rPr>
          <w:color w:val="000000" w:themeColor="text1"/>
        </w:rPr>
        <w:lastRenderedPageBreak/>
        <w:t xml:space="preserve">tegevustest peamiselt ühingu kanalite kaudu, aga ka koostööpartnerite kanalites, maakonna lehtedes, üleriigilises meedias läbi mainimiste kui ka </w:t>
      </w:r>
      <w:r w:rsidR="152BC0C7" w:rsidRPr="74914208">
        <w:rPr>
          <w:color w:val="000000" w:themeColor="text1"/>
        </w:rPr>
        <w:t>tele</w:t>
      </w:r>
      <w:r w:rsidR="2753A5F5" w:rsidRPr="74914208">
        <w:rPr>
          <w:color w:val="000000" w:themeColor="text1"/>
        </w:rPr>
        <w:t>intervjuu vahendusel. Esines ka teles naabrivalve mainimisi</w:t>
      </w:r>
      <w:r w:rsidR="64C02DC2" w:rsidRPr="74914208">
        <w:rPr>
          <w:color w:val="000000" w:themeColor="text1"/>
        </w:rPr>
        <w:t xml:space="preserve"> ja naabrivalve piirkonna plakati näitamisi</w:t>
      </w:r>
      <w:r w:rsidR="2753A5F5" w:rsidRPr="74914208">
        <w:rPr>
          <w:color w:val="000000" w:themeColor="text1"/>
        </w:rPr>
        <w:t xml:space="preserve">. Kokku </w:t>
      </w:r>
      <w:r w:rsidR="6D33CE5C" w:rsidRPr="74914208">
        <w:rPr>
          <w:color w:val="000000" w:themeColor="text1"/>
        </w:rPr>
        <w:t>2</w:t>
      </w:r>
      <w:r w:rsidR="4F3BA8C8" w:rsidRPr="74914208">
        <w:rPr>
          <w:color w:val="000000" w:themeColor="text1"/>
        </w:rPr>
        <w:t>02</w:t>
      </w:r>
      <w:r w:rsidR="6D33CE5C" w:rsidRPr="74914208">
        <w:rPr>
          <w:color w:val="000000" w:themeColor="text1"/>
        </w:rPr>
        <w:t xml:space="preserve"> teavitust aastas naabrivalve võimalustest ja tegemistest. </w:t>
      </w:r>
      <w:r w:rsidR="5F932220" w:rsidRPr="74914208">
        <w:rPr>
          <w:color w:val="000000" w:themeColor="text1"/>
        </w:rPr>
        <w:t xml:space="preserve">Koolituste osas eesmärk ületati, ehk </w:t>
      </w:r>
      <w:r w:rsidR="2452FF04" w:rsidRPr="74914208">
        <w:rPr>
          <w:color w:val="000000" w:themeColor="text1"/>
        </w:rPr>
        <w:t xml:space="preserve">planeeritud </w:t>
      </w:r>
      <w:r w:rsidR="5F932220" w:rsidRPr="74914208">
        <w:rPr>
          <w:color w:val="000000" w:themeColor="text1"/>
        </w:rPr>
        <w:t>15 koolituse asemel toimus koolitusi 2</w:t>
      </w:r>
      <w:r w:rsidR="40135F74" w:rsidRPr="74914208">
        <w:rPr>
          <w:color w:val="000000" w:themeColor="text1"/>
        </w:rPr>
        <w:t>0</w:t>
      </w:r>
      <w:r w:rsidR="5F932220" w:rsidRPr="74914208">
        <w:rPr>
          <w:color w:val="000000" w:themeColor="text1"/>
        </w:rPr>
        <w:t xml:space="preserve">. </w:t>
      </w:r>
      <w:r w:rsidR="6D33CE5C" w:rsidRPr="74914208">
        <w:rPr>
          <w:color w:val="000000" w:themeColor="text1"/>
        </w:rPr>
        <w:t xml:space="preserve">Õigusrikkumiste osakaal on ühingu poolt piirkonnavanemate hulgas läbiviidud küsitluse põhjal </w:t>
      </w:r>
      <w:r w:rsidR="001F57C4" w:rsidRPr="74914208">
        <w:rPr>
          <w:color w:val="000000" w:themeColor="text1"/>
        </w:rPr>
        <w:t xml:space="preserve">suurenenud </w:t>
      </w:r>
      <w:r w:rsidR="6D33CE5C" w:rsidRPr="74914208">
        <w:rPr>
          <w:color w:val="000000" w:themeColor="text1"/>
        </w:rPr>
        <w:t xml:space="preserve">võrreldes möödunud aastaga </w:t>
      </w:r>
      <w:r w:rsidR="41A7CBC6" w:rsidRPr="74914208">
        <w:rPr>
          <w:color w:val="000000" w:themeColor="text1"/>
        </w:rPr>
        <w:t xml:space="preserve">33%. </w:t>
      </w:r>
      <w:proofErr w:type="spellStart"/>
      <w:r w:rsidR="41A7CBC6" w:rsidRPr="74914208">
        <w:rPr>
          <w:color w:val="000000" w:themeColor="text1"/>
        </w:rPr>
        <w:t>Lähisuhtevägivalla</w:t>
      </w:r>
      <w:proofErr w:type="spellEnd"/>
      <w:r w:rsidR="41A7CBC6" w:rsidRPr="74914208">
        <w:rPr>
          <w:color w:val="000000" w:themeColor="text1"/>
        </w:rPr>
        <w:t xml:space="preserve"> teemasid käsitleti ühingu poolt läbiviidud </w:t>
      </w:r>
      <w:r w:rsidR="60A85758" w:rsidRPr="74914208">
        <w:rPr>
          <w:color w:val="000000" w:themeColor="text1"/>
        </w:rPr>
        <w:t>veebi</w:t>
      </w:r>
      <w:r w:rsidR="41A7CBC6" w:rsidRPr="74914208">
        <w:rPr>
          <w:color w:val="000000" w:themeColor="text1"/>
        </w:rPr>
        <w:t>koolitus</w:t>
      </w:r>
      <w:r w:rsidR="1279820E" w:rsidRPr="74914208">
        <w:rPr>
          <w:color w:val="000000" w:themeColor="text1"/>
        </w:rPr>
        <w:t>el</w:t>
      </w:r>
      <w:r w:rsidR="5933500E" w:rsidRPr="74914208">
        <w:rPr>
          <w:color w:val="000000" w:themeColor="text1"/>
        </w:rPr>
        <w:t xml:space="preserve">, </w:t>
      </w:r>
      <w:r w:rsidR="1279820E" w:rsidRPr="74914208">
        <w:rPr>
          <w:color w:val="000000" w:themeColor="text1"/>
        </w:rPr>
        <w:t xml:space="preserve">mis on </w:t>
      </w:r>
      <w:proofErr w:type="spellStart"/>
      <w:r w:rsidR="1279820E" w:rsidRPr="74914208">
        <w:rPr>
          <w:color w:val="000000" w:themeColor="text1"/>
        </w:rPr>
        <w:t>järelkuulatav</w:t>
      </w:r>
      <w:proofErr w:type="spellEnd"/>
      <w:r w:rsidR="1279820E" w:rsidRPr="74914208">
        <w:rPr>
          <w:color w:val="000000" w:themeColor="text1"/>
        </w:rPr>
        <w:t xml:space="preserve"> </w:t>
      </w:r>
      <w:proofErr w:type="spellStart"/>
      <w:r w:rsidR="1279820E" w:rsidRPr="74914208">
        <w:rPr>
          <w:color w:val="000000" w:themeColor="text1"/>
        </w:rPr>
        <w:t>podcastis</w:t>
      </w:r>
      <w:proofErr w:type="spellEnd"/>
      <w:r w:rsidR="1279820E" w:rsidRPr="74914208">
        <w:rPr>
          <w:color w:val="000000" w:themeColor="text1"/>
        </w:rPr>
        <w:t xml:space="preserve"> ja vaadatav ühingu kodulehe vahendusel.</w:t>
      </w:r>
      <w:r w:rsidR="41A7CBC6" w:rsidRPr="74914208">
        <w:rPr>
          <w:color w:val="000000" w:themeColor="text1"/>
        </w:rPr>
        <w:t xml:space="preserve"> </w:t>
      </w:r>
      <w:bookmarkStart w:id="2" w:name="_Hlk124335164"/>
      <w:r w:rsidR="41A7CBC6" w:rsidRPr="74914208">
        <w:rPr>
          <w:color w:val="000000" w:themeColor="text1"/>
        </w:rPr>
        <w:t xml:space="preserve">Ühingu poolt pakutav häirenuputeenus õigustab end üksi elavate eakate hulgas ning tagab neile turvatunde. </w:t>
      </w:r>
      <w:bookmarkEnd w:id="2"/>
      <w:proofErr w:type="spellStart"/>
      <w:r w:rsidR="41A7CBC6" w:rsidRPr="74914208">
        <w:rPr>
          <w:color w:val="000000" w:themeColor="text1"/>
        </w:rPr>
        <w:t>Välissuhtluse</w:t>
      </w:r>
      <w:proofErr w:type="spellEnd"/>
      <w:r w:rsidR="41A7CBC6" w:rsidRPr="74914208">
        <w:rPr>
          <w:color w:val="000000" w:themeColor="text1"/>
        </w:rPr>
        <w:t xml:space="preserve"> osas ollakse jätkuvalt EUNWA liige ning </w:t>
      </w:r>
      <w:r w:rsidR="2452FF04" w:rsidRPr="74914208">
        <w:rPr>
          <w:color w:val="000000" w:themeColor="text1"/>
        </w:rPr>
        <w:t>püsitakse</w:t>
      </w:r>
      <w:r w:rsidR="41A7CBC6" w:rsidRPr="74914208">
        <w:rPr>
          <w:color w:val="000000" w:themeColor="text1"/>
        </w:rPr>
        <w:t xml:space="preserve"> infoväljas, lisaks hoitakse vajaduspõhiselt kontakti teiste riikide naabrivalve eestvedajatega. </w:t>
      </w:r>
    </w:p>
    <w:p w14:paraId="33C240EE" w14:textId="3126971F" w:rsidR="003005DA" w:rsidRDefault="3A173DE5" w:rsidP="74914208">
      <w:pPr>
        <w:pBdr>
          <w:top w:val="nil"/>
          <w:left w:val="nil"/>
          <w:bottom w:val="nil"/>
          <w:right w:val="nil"/>
          <w:between w:val="nil"/>
        </w:pBdr>
        <w:spacing w:before="280" w:after="280" w:line="276" w:lineRule="auto"/>
        <w:jc w:val="both"/>
        <w:rPr>
          <w:color w:val="000000"/>
        </w:rPr>
      </w:pPr>
      <w:r w:rsidRPr="74914208">
        <w:rPr>
          <w:color w:val="000000" w:themeColor="text1"/>
        </w:rPr>
        <w:t>I</w:t>
      </w:r>
      <w:r w:rsidR="7FBA7243" w:rsidRPr="74914208">
        <w:rPr>
          <w:color w:val="000000" w:themeColor="text1"/>
        </w:rPr>
        <w:t xml:space="preserve">nimestel </w:t>
      </w:r>
      <w:r w:rsidRPr="74914208">
        <w:rPr>
          <w:color w:val="000000" w:themeColor="text1"/>
        </w:rPr>
        <w:t xml:space="preserve">on endiselt </w:t>
      </w:r>
      <w:r w:rsidR="7FBA7243" w:rsidRPr="74914208">
        <w:rPr>
          <w:color w:val="000000" w:themeColor="text1"/>
        </w:rPr>
        <w:t>huvi naabrivalvega liitumise vastu, et seeläbi tõsta elukeskkonna turvalisust vabatahtliku tegevuse koostöös kogukonna liikmetega. Seda näitas selgelt 202</w:t>
      </w:r>
      <w:r w:rsidR="4C44D1A6" w:rsidRPr="74914208">
        <w:rPr>
          <w:color w:val="000000" w:themeColor="text1"/>
        </w:rPr>
        <w:t>3</w:t>
      </w:r>
      <w:r w:rsidR="7FBA7243" w:rsidRPr="74914208">
        <w:rPr>
          <w:color w:val="000000" w:themeColor="text1"/>
        </w:rPr>
        <w:t xml:space="preserve"> aasta </w:t>
      </w:r>
      <w:r w:rsidR="517ED4B1" w:rsidRPr="74914208">
        <w:rPr>
          <w:color w:val="000000" w:themeColor="text1"/>
        </w:rPr>
        <w:t>algus</w:t>
      </w:r>
      <w:r w:rsidR="7FBA7243" w:rsidRPr="74914208">
        <w:rPr>
          <w:color w:val="000000" w:themeColor="text1"/>
        </w:rPr>
        <w:t xml:space="preserve">, mis </w:t>
      </w:r>
      <w:r w:rsidR="7FBA7243">
        <w:t xml:space="preserve">tõi endaga kaasa </w:t>
      </w:r>
      <w:r w:rsidR="7FBA7243" w:rsidRPr="74914208">
        <w:rPr>
          <w:color w:val="000000" w:themeColor="text1"/>
        </w:rPr>
        <w:t>uute piirkondade loomise mahu kasvu</w:t>
      </w:r>
      <w:r w:rsidR="33EDB4D8" w:rsidRPr="74914208">
        <w:rPr>
          <w:color w:val="000000" w:themeColor="text1"/>
        </w:rPr>
        <w:t>, kuid mis aasta teisel poolel vähenes</w:t>
      </w:r>
      <w:r w:rsidR="7FBA7243" w:rsidRPr="74914208">
        <w:rPr>
          <w:color w:val="000000" w:themeColor="text1"/>
        </w:rPr>
        <w:t xml:space="preserve">. Uute piirkondade loomisel toovad sektorivanemad tihti välja just kogukonna liikmete ühendamise vajadust, mis samuti toetab turvalise elukeskkonna kujundamist. Elanike huvi naabrivalvega liitumise vastu kinnitab ka Siseministeeriumi tellitud uuring, mis toob välja, et 47% Eesti inimestest on huvitatud naabrivalvega liitumisest. Sellest tulenevalt jätkatakse järgmisel aastal uute piirkondade loomist, olemasolevate piirkondade liikmete haldamist ja koolitamist, </w:t>
      </w:r>
      <w:r w:rsidR="35E586C6" w:rsidRPr="74914208">
        <w:rPr>
          <w:color w:val="000000" w:themeColor="text1"/>
        </w:rPr>
        <w:t xml:space="preserve">liikmete teadmiste tõstmist </w:t>
      </w:r>
      <w:r w:rsidR="58540C58" w:rsidRPr="74914208">
        <w:rPr>
          <w:color w:val="000000" w:themeColor="text1"/>
        </w:rPr>
        <w:t>elanikkonnkaitse teemade</w:t>
      </w:r>
      <w:r w:rsidR="3734D486" w:rsidRPr="74914208">
        <w:rPr>
          <w:color w:val="000000" w:themeColor="text1"/>
        </w:rPr>
        <w:t>l</w:t>
      </w:r>
      <w:r w:rsidR="58540C58" w:rsidRPr="74914208">
        <w:rPr>
          <w:color w:val="000000" w:themeColor="text1"/>
        </w:rPr>
        <w:t xml:space="preserve">, </w:t>
      </w:r>
      <w:r w:rsidR="7FBA7243" w:rsidRPr="74914208">
        <w:rPr>
          <w:color w:val="000000" w:themeColor="text1"/>
        </w:rPr>
        <w:t>infosüsteemi ja kodulehe edasiarendamist, mis võimaldaksid kaasaegset ja kiiret infoedastust</w:t>
      </w:r>
      <w:r w:rsidR="7FBA7243">
        <w:t xml:space="preserve"> ja</w:t>
      </w:r>
      <w:r w:rsidR="7FBA7243" w:rsidRPr="74914208">
        <w:rPr>
          <w:color w:val="000000" w:themeColor="text1"/>
        </w:rPr>
        <w:t xml:space="preserve"> millega toetatakse ühingu eesmärkide elluviimist</w:t>
      </w:r>
      <w:r w:rsidR="7FBA7243">
        <w:t xml:space="preserve"> ning</w:t>
      </w:r>
      <w:r w:rsidR="7FBA7243" w:rsidRPr="74914208">
        <w:rPr>
          <w:color w:val="000000" w:themeColor="text1"/>
        </w:rPr>
        <w:t xml:space="preserve"> </w:t>
      </w:r>
      <w:proofErr w:type="spellStart"/>
      <w:r w:rsidR="7FBA7243" w:rsidRPr="74914208">
        <w:rPr>
          <w:color w:val="000000" w:themeColor="text1"/>
        </w:rPr>
        <w:t>siseturvalis</w:t>
      </w:r>
      <w:r w:rsidR="7FBA7243">
        <w:t>use</w:t>
      </w:r>
      <w:proofErr w:type="spellEnd"/>
      <w:r w:rsidR="7FBA7243">
        <w:t xml:space="preserve"> arengukava eesmärkide täitmist turvaliste kogukondade programmi raames</w:t>
      </w:r>
      <w:r w:rsidR="7FBA7243" w:rsidRPr="74914208">
        <w:rPr>
          <w:color w:val="000000" w:themeColor="text1"/>
        </w:rPr>
        <w:t xml:space="preserve">. </w:t>
      </w:r>
    </w:p>
    <w:p w14:paraId="3E41B11E" w14:textId="77777777" w:rsidR="003005DA" w:rsidRDefault="003005DA" w:rsidP="74914208">
      <w:pPr>
        <w:pBdr>
          <w:top w:val="nil"/>
          <w:left w:val="nil"/>
          <w:bottom w:val="nil"/>
          <w:right w:val="nil"/>
          <w:between w:val="nil"/>
        </w:pBdr>
        <w:spacing w:before="280" w:after="280" w:line="276" w:lineRule="auto"/>
        <w:rPr>
          <w:color w:val="000000"/>
        </w:rPr>
      </w:pPr>
    </w:p>
    <w:p w14:paraId="7934B0C0" w14:textId="72F48B1E" w:rsidR="003005DA" w:rsidRDefault="7FBA7243" w:rsidP="74914208">
      <w:pPr>
        <w:pBdr>
          <w:top w:val="nil"/>
          <w:left w:val="nil"/>
          <w:bottom w:val="nil"/>
          <w:right w:val="nil"/>
          <w:between w:val="nil"/>
        </w:pBdr>
        <w:spacing w:before="280" w:after="280" w:line="276" w:lineRule="auto"/>
        <w:rPr>
          <w:color w:val="000000"/>
        </w:rPr>
      </w:pPr>
      <w:r w:rsidRPr="74914208">
        <w:rPr>
          <w:color w:val="000000" w:themeColor="text1"/>
        </w:rPr>
        <w:t xml:space="preserve">Aruande koostamise kuupäev: </w:t>
      </w:r>
      <w:r w:rsidR="53BC3608" w:rsidRPr="74914208">
        <w:rPr>
          <w:color w:val="000000" w:themeColor="text1"/>
        </w:rPr>
        <w:t>1</w:t>
      </w:r>
      <w:r w:rsidR="1D4326F7" w:rsidRPr="74914208">
        <w:rPr>
          <w:color w:val="000000" w:themeColor="text1"/>
        </w:rPr>
        <w:t>1</w:t>
      </w:r>
      <w:r w:rsidRPr="74914208">
        <w:rPr>
          <w:color w:val="000000" w:themeColor="text1"/>
        </w:rPr>
        <w:t>.01.202</w:t>
      </w:r>
      <w:r w:rsidR="47221FE3" w:rsidRPr="74914208">
        <w:rPr>
          <w:color w:val="000000" w:themeColor="text1"/>
        </w:rPr>
        <w:t>3</w:t>
      </w:r>
    </w:p>
    <w:p w14:paraId="756DA251" w14:textId="6A3875CF" w:rsidR="003005DA" w:rsidRDefault="7FBA7243" w:rsidP="74914208">
      <w:pPr>
        <w:pBdr>
          <w:top w:val="nil"/>
          <w:left w:val="nil"/>
          <w:bottom w:val="nil"/>
          <w:right w:val="nil"/>
          <w:between w:val="nil"/>
        </w:pBdr>
        <w:spacing w:before="280" w:line="276" w:lineRule="auto"/>
        <w:rPr>
          <w:color w:val="000000"/>
        </w:rPr>
      </w:pPr>
      <w:r w:rsidRPr="74914208">
        <w:rPr>
          <w:color w:val="000000" w:themeColor="text1"/>
        </w:rPr>
        <w:t>Aruande koostanud: Marek Väljari</w:t>
      </w:r>
    </w:p>
    <w:p w14:paraId="130C7638" w14:textId="60200B06" w:rsidR="006E4AC1" w:rsidRDefault="006E4AC1" w:rsidP="74914208">
      <w:pPr>
        <w:pBdr>
          <w:top w:val="nil"/>
          <w:left w:val="nil"/>
          <w:bottom w:val="nil"/>
          <w:right w:val="nil"/>
          <w:between w:val="nil"/>
        </w:pBdr>
        <w:spacing w:before="280" w:line="276" w:lineRule="auto"/>
        <w:rPr>
          <w:color w:val="000000"/>
        </w:rPr>
      </w:pPr>
    </w:p>
    <w:p w14:paraId="4853C65D" w14:textId="17CD69F0" w:rsidR="006E4AC1" w:rsidRDefault="4B9E30B2" w:rsidP="74914208">
      <w:pPr>
        <w:pBdr>
          <w:top w:val="nil"/>
          <w:left w:val="nil"/>
          <w:bottom w:val="nil"/>
          <w:right w:val="nil"/>
          <w:between w:val="nil"/>
        </w:pBdr>
        <w:spacing w:before="280" w:line="276" w:lineRule="auto"/>
        <w:rPr>
          <w:color w:val="000000"/>
        </w:rPr>
      </w:pPr>
      <w:r w:rsidRPr="74914208">
        <w:rPr>
          <w:color w:val="000000" w:themeColor="text1"/>
        </w:rPr>
        <w:t>/allkirjastatud digitaalselt/</w:t>
      </w:r>
    </w:p>
    <w:p w14:paraId="3E65EB16" w14:textId="59EE58F5" w:rsidR="006E4AC1" w:rsidRDefault="4B9E30B2" w:rsidP="74914208">
      <w:pPr>
        <w:pBdr>
          <w:top w:val="nil"/>
          <w:left w:val="nil"/>
          <w:bottom w:val="nil"/>
          <w:right w:val="nil"/>
          <w:between w:val="nil"/>
        </w:pBdr>
        <w:spacing w:before="280" w:line="276" w:lineRule="auto"/>
        <w:rPr>
          <w:color w:val="000000"/>
        </w:rPr>
      </w:pPr>
      <w:r w:rsidRPr="74914208">
        <w:rPr>
          <w:color w:val="000000" w:themeColor="text1"/>
        </w:rPr>
        <w:t>Marek Väljari</w:t>
      </w:r>
    </w:p>
    <w:sectPr w:rsidR="006E4AC1">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AC05" w14:textId="77777777" w:rsidR="00827BC7" w:rsidRDefault="00827BC7">
      <w:r>
        <w:separator/>
      </w:r>
    </w:p>
  </w:endnote>
  <w:endnote w:type="continuationSeparator" w:id="0">
    <w:p w14:paraId="6D654067" w14:textId="77777777" w:rsidR="00827BC7" w:rsidRDefault="0082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27CA" w14:textId="77777777" w:rsidR="003005DA" w:rsidRDefault="00224881">
    <w:pPr>
      <w:jc w:val="right"/>
    </w:pPr>
    <w:r>
      <w:fldChar w:fldCharType="begin"/>
    </w:r>
    <w:r>
      <w:instrText>PAGE</w:instrText>
    </w:r>
    <w:r>
      <w:fldChar w:fldCharType="separate"/>
    </w:r>
    <w:r w:rsidR="003A7D8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12E8" w14:textId="77777777" w:rsidR="00827BC7" w:rsidRDefault="00827BC7">
      <w:r>
        <w:separator/>
      </w:r>
    </w:p>
  </w:footnote>
  <w:footnote w:type="continuationSeparator" w:id="0">
    <w:p w14:paraId="5DB334D8" w14:textId="77777777" w:rsidR="00827BC7" w:rsidRDefault="00827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5AFA" w14:textId="77777777" w:rsidR="003005DA" w:rsidRDefault="003005DA">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6F9D"/>
    <w:multiLevelType w:val="multilevel"/>
    <w:tmpl w:val="687849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5351A10"/>
    <w:multiLevelType w:val="multilevel"/>
    <w:tmpl w:val="29B205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5066C5B"/>
    <w:multiLevelType w:val="multilevel"/>
    <w:tmpl w:val="7CBEE4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042245393">
    <w:abstractNumId w:val="2"/>
  </w:num>
  <w:num w:numId="2" w16cid:durableId="1281952523">
    <w:abstractNumId w:val="1"/>
  </w:num>
  <w:num w:numId="3" w16cid:durableId="63571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5DA"/>
    <w:rsid w:val="00012307"/>
    <w:rsid w:val="0001649C"/>
    <w:rsid w:val="000472C5"/>
    <w:rsid w:val="00065DC8"/>
    <w:rsid w:val="00075F06"/>
    <w:rsid w:val="000839E0"/>
    <w:rsid w:val="000868D8"/>
    <w:rsid w:val="000D25DD"/>
    <w:rsid w:val="000E7BA1"/>
    <w:rsid w:val="0012349C"/>
    <w:rsid w:val="00162B01"/>
    <w:rsid w:val="001A172F"/>
    <w:rsid w:val="001DCBE6"/>
    <w:rsid w:val="001F0741"/>
    <w:rsid w:val="001F57C4"/>
    <w:rsid w:val="00224881"/>
    <w:rsid w:val="002273FE"/>
    <w:rsid w:val="002314AD"/>
    <w:rsid w:val="00283107"/>
    <w:rsid w:val="00287D56"/>
    <w:rsid w:val="002B4BF9"/>
    <w:rsid w:val="002C6104"/>
    <w:rsid w:val="003005DA"/>
    <w:rsid w:val="00301B1C"/>
    <w:rsid w:val="0030209C"/>
    <w:rsid w:val="00305B1F"/>
    <w:rsid w:val="00354550"/>
    <w:rsid w:val="0037004F"/>
    <w:rsid w:val="00372AF7"/>
    <w:rsid w:val="003A646E"/>
    <w:rsid w:val="003A7D86"/>
    <w:rsid w:val="003B36DB"/>
    <w:rsid w:val="003B64A5"/>
    <w:rsid w:val="003D5587"/>
    <w:rsid w:val="00407FF1"/>
    <w:rsid w:val="00413C1F"/>
    <w:rsid w:val="00442371"/>
    <w:rsid w:val="00454CEE"/>
    <w:rsid w:val="00462A98"/>
    <w:rsid w:val="004654AB"/>
    <w:rsid w:val="0049126B"/>
    <w:rsid w:val="004A43B5"/>
    <w:rsid w:val="004B4D88"/>
    <w:rsid w:val="004B6725"/>
    <w:rsid w:val="00504DA6"/>
    <w:rsid w:val="00525BCB"/>
    <w:rsid w:val="00581F1F"/>
    <w:rsid w:val="005B0403"/>
    <w:rsid w:val="005B3C92"/>
    <w:rsid w:val="006022C1"/>
    <w:rsid w:val="00626790"/>
    <w:rsid w:val="0063361C"/>
    <w:rsid w:val="006527DA"/>
    <w:rsid w:val="006604C5"/>
    <w:rsid w:val="006A73C2"/>
    <w:rsid w:val="006C031E"/>
    <w:rsid w:val="006C6FAE"/>
    <w:rsid w:val="006E4AC1"/>
    <w:rsid w:val="00744EC9"/>
    <w:rsid w:val="00765F50"/>
    <w:rsid w:val="007824D1"/>
    <w:rsid w:val="00784532"/>
    <w:rsid w:val="00794EE4"/>
    <w:rsid w:val="00797880"/>
    <w:rsid w:val="007E26DB"/>
    <w:rsid w:val="00825C46"/>
    <w:rsid w:val="00827BC7"/>
    <w:rsid w:val="00855ABB"/>
    <w:rsid w:val="008B3EBE"/>
    <w:rsid w:val="00921B4C"/>
    <w:rsid w:val="009F132F"/>
    <w:rsid w:val="009F2D4B"/>
    <w:rsid w:val="009F7CD2"/>
    <w:rsid w:val="00A108DB"/>
    <w:rsid w:val="00A1594A"/>
    <w:rsid w:val="00A22CBF"/>
    <w:rsid w:val="00A25E3B"/>
    <w:rsid w:val="00A36431"/>
    <w:rsid w:val="00A57C67"/>
    <w:rsid w:val="00A63184"/>
    <w:rsid w:val="00AC5A08"/>
    <w:rsid w:val="00B02B2D"/>
    <w:rsid w:val="00B304AD"/>
    <w:rsid w:val="00BC3EB4"/>
    <w:rsid w:val="00BF1930"/>
    <w:rsid w:val="00C07078"/>
    <w:rsid w:val="00C15A1F"/>
    <w:rsid w:val="00C54FCC"/>
    <w:rsid w:val="00C90C6A"/>
    <w:rsid w:val="00D11C04"/>
    <w:rsid w:val="00D20101"/>
    <w:rsid w:val="00D2414B"/>
    <w:rsid w:val="00D90472"/>
    <w:rsid w:val="00E033D5"/>
    <w:rsid w:val="00EA3F08"/>
    <w:rsid w:val="00EE1D73"/>
    <w:rsid w:val="00EE405D"/>
    <w:rsid w:val="00EF0137"/>
    <w:rsid w:val="00F0421E"/>
    <w:rsid w:val="00F83358"/>
    <w:rsid w:val="00FA2401"/>
    <w:rsid w:val="00FA467A"/>
    <w:rsid w:val="00FB5CF3"/>
    <w:rsid w:val="00FC3901"/>
    <w:rsid w:val="00FC5873"/>
    <w:rsid w:val="00FE51A3"/>
    <w:rsid w:val="01254914"/>
    <w:rsid w:val="015336E5"/>
    <w:rsid w:val="0172BD19"/>
    <w:rsid w:val="0194982D"/>
    <w:rsid w:val="01B99C47"/>
    <w:rsid w:val="01EA95D8"/>
    <w:rsid w:val="020A8D50"/>
    <w:rsid w:val="0210629E"/>
    <w:rsid w:val="0217508C"/>
    <w:rsid w:val="02323E8A"/>
    <w:rsid w:val="0233A391"/>
    <w:rsid w:val="0244C84B"/>
    <w:rsid w:val="025384F9"/>
    <w:rsid w:val="025C087C"/>
    <w:rsid w:val="026F1731"/>
    <w:rsid w:val="027896B1"/>
    <w:rsid w:val="028D876E"/>
    <w:rsid w:val="02A2E752"/>
    <w:rsid w:val="02A4619D"/>
    <w:rsid w:val="02C8CD3D"/>
    <w:rsid w:val="03289C63"/>
    <w:rsid w:val="033B2F1A"/>
    <w:rsid w:val="03469581"/>
    <w:rsid w:val="0392675C"/>
    <w:rsid w:val="0397CC06"/>
    <w:rsid w:val="03D40DB4"/>
    <w:rsid w:val="044067B4"/>
    <w:rsid w:val="044A4987"/>
    <w:rsid w:val="04752350"/>
    <w:rsid w:val="04BAC9F8"/>
    <w:rsid w:val="04D2AE20"/>
    <w:rsid w:val="051D4B22"/>
    <w:rsid w:val="052150A6"/>
    <w:rsid w:val="053EB331"/>
    <w:rsid w:val="055A7B88"/>
    <w:rsid w:val="0569DF4C"/>
    <w:rsid w:val="059006BC"/>
    <w:rsid w:val="0592667C"/>
    <w:rsid w:val="05A72B78"/>
    <w:rsid w:val="05B7BE96"/>
    <w:rsid w:val="05B9D863"/>
    <w:rsid w:val="05D9262F"/>
    <w:rsid w:val="05E04FCF"/>
    <w:rsid w:val="061D7533"/>
    <w:rsid w:val="065A3CD0"/>
    <w:rsid w:val="06B311E5"/>
    <w:rsid w:val="06B782A5"/>
    <w:rsid w:val="06B8395E"/>
    <w:rsid w:val="070D554B"/>
    <w:rsid w:val="07143390"/>
    <w:rsid w:val="0726F61C"/>
    <w:rsid w:val="0729B5D2"/>
    <w:rsid w:val="077C93FE"/>
    <w:rsid w:val="078E56D1"/>
    <w:rsid w:val="07DDD492"/>
    <w:rsid w:val="086F3292"/>
    <w:rsid w:val="08988556"/>
    <w:rsid w:val="08A1B73F"/>
    <w:rsid w:val="08C93BA3"/>
    <w:rsid w:val="08DE58B5"/>
    <w:rsid w:val="091ED4BF"/>
    <w:rsid w:val="0952D1A2"/>
    <w:rsid w:val="09C6CE15"/>
    <w:rsid w:val="09EB116F"/>
    <w:rsid w:val="09F344AC"/>
    <w:rsid w:val="0A989953"/>
    <w:rsid w:val="0AD78216"/>
    <w:rsid w:val="0AD8405E"/>
    <w:rsid w:val="0B053591"/>
    <w:rsid w:val="0B14E2C7"/>
    <w:rsid w:val="0B487718"/>
    <w:rsid w:val="0B7B09C5"/>
    <w:rsid w:val="0BCD2CEC"/>
    <w:rsid w:val="0BCF984F"/>
    <w:rsid w:val="0C1B4157"/>
    <w:rsid w:val="0C206CE4"/>
    <w:rsid w:val="0C442AB4"/>
    <w:rsid w:val="0C588AA1"/>
    <w:rsid w:val="0C5D89F1"/>
    <w:rsid w:val="0C80DFD2"/>
    <w:rsid w:val="0C8188E8"/>
    <w:rsid w:val="0C89B318"/>
    <w:rsid w:val="0C8B44BE"/>
    <w:rsid w:val="0CB0B328"/>
    <w:rsid w:val="0CB90E0F"/>
    <w:rsid w:val="0D1C574F"/>
    <w:rsid w:val="0D22B231"/>
    <w:rsid w:val="0D2A910F"/>
    <w:rsid w:val="0D4E1EF8"/>
    <w:rsid w:val="0D769214"/>
    <w:rsid w:val="0D935884"/>
    <w:rsid w:val="0DFF246F"/>
    <w:rsid w:val="0E1D101D"/>
    <w:rsid w:val="0E2E02C8"/>
    <w:rsid w:val="0EC01D94"/>
    <w:rsid w:val="0EC86B4A"/>
    <w:rsid w:val="0ED10666"/>
    <w:rsid w:val="0EE61A7A"/>
    <w:rsid w:val="0F25D13A"/>
    <w:rsid w:val="0F5DE25E"/>
    <w:rsid w:val="0F73C98F"/>
    <w:rsid w:val="0F845B48"/>
    <w:rsid w:val="0F94CE61"/>
    <w:rsid w:val="0FAE93DC"/>
    <w:rsid w:val="0FE69B3E"/>
    <w:rsid w:val="0FE7F6C6"/>
    <w:rsid w:val="0FE853EA"/>
    <w:rsid w:val="10393B72"/>
    <w:rsid w:val="104564C2"/>
    <w:rsid w:val="104B5E82"/>
    <w:rsid w:val="104E3662"/>
    <w:rsid w:val="105538EE"/>
    <w:rsid w:val="105AB0F0"/>
    <w:rsid w:val="1064034D"/>
    <w:rsid w:val="1066D786"/>
    <w:rsid w:val="10836F3E"/>
    <w:rsid w:val="10CF52E6"/>
    <w:rsid w:val="10F1FD4A"/>
    <w:rsid w:val="10F2697F"/>
    <w:rsid w:val="1104C195"/>
    <w:rsid w:val="11082297"/>
    <w:rsid w:val="11266009"/>
    <w:rsid w:val="1170F136"/>
    <w:rsid w:val="1189472F"/>
    <w:rsid w:val="1190CE69"/>
    <w:rsid w:val="1197F72F"/>
    <w:rsid w:val="11CDAEC1"/>
    <w:rsid w:val="11EA1AAA"/>
    <w:rsid w:val="11FE5691"/>
    <w:rsid w:val="11FFD3AE"/>
    <w:rsid w:val="120BA4E1"/>
    <w:rsid w:val="12105418"/>
    <w:rsid w:val="121417FB"/>
    <w:rsid w:val="12485931"/>
    <w:rsid w:val="1279820E"/>
    <w:rsid w:val="12989FCD"/>
    <w:rsid w:val="12A0A406"/>
    <w:rsid w:val="13491A82"/>
    <w:rsid w:val="13873FC3"/>
    <w:rsid w:val="138DC12B"/>
    <w:rsid w:val="1394052E"/>
    <w:rsid w:val="139BA40F"/>
    <w:rsid w:val="13B18C2D"/>
    <w:rsid w:val="14252FDF"/>
    <w:rsid w:val="1425D081"/>
    <w:rsid w:val="1428F8E2"/>
    <w:rsid w:val="1434702E"/>
    <w:rsid w:val="1476BF5D"/>
    <w:rsid w:val="149425AF"/>
    <w:rsid w:val="14F6E3C0"/>
    <w:rsid w:val="14F7F6E0"/>
    <w:rsid w:val="14FF2A12"/>
    <w:rsid w:val="15054F83"/>
    <w:rsid w:val="15084A63"/>
    <w:rsid w:val="152BC0C7"/>
    <w:rsid w:val="1535F753"/>
    <w:rsid w:val="157CDF99"/>
    <w:rsid w:val="15A547F2"/>
    <w:rsid w:val="15C4C943"/>
    <w:rsid w:val="15C95F5E"/>
    <w:rsid w:val="15F35DEB"/>
    <w:rsid w:val="162B3763"/>
    <w:rsid w:val="1635821D"/>
    <w:rsid w:val="1649E2E8"/>
    <w:rsid w:val="168E76B1"/>
    <w:rsid w:val="16A11FE4"/>
    <w:rsid w:val="16C2EFEE"/>
    <w:rsid w:val="16DDAC0E"/>
    <w:rsid w:val="16E40365"/>
    <w:rsid w:val="16E43BB2"/>
    <w:rsid w:val="170CE4F8"/>
    <w:rsid w:val="172B669B"/>
    <w:rsid w:val="176C10F0"/>
    <w:rsid w:val="1773FFC5"/>
    <w:rsid w:val="17762846"/>
    <w:rsid w:val="17831E0D"/>
    <w:rsid w:val="17909025"/>
    <w:rsid w:val="17BB03E7"/>
    <w:rsid w:val="1821EB01"/>
    <w:rsid w:val="183C885E"/>
    <w:rsid w:val="183C988F"/>
    <w:rsid w:val="18591995"/>
    <w:rsid w:val="18B38B23"/>
    <w:rsid w:val="18FC6A05"/>
    <w:rsid w:val="1905E985"/>
    <w:rsid w:val="1907E151"/>
    <w:rsid w:val="19172051"/>
    <w:rsid w:val="193601E1"/>
    <w:rsid w:val="19716E65"/>
    <w:rsid w:val="19B384DD"/>
    <w:rsid w:val="19BDBB62"/>
    <w:rsid w:val="19C88349"/>
    <w:rsid w:val="1A1155FC"/>
    <w:rsid w:val="1A2FC74D"/>
    <w:rsid w:val="1A66F5E2"/>
    <w:rsid w:val="1A69D8C5"/>
    <w:rsid w:val="1A7E0B42"/>
    <w:rsid w:val="1AA84A80"/>
    <w:rsid w:val="1AF0AD64"/>
    <w:rsid w:val="1B0D3EC6"/>
    <w:rsid w:val="1B558608"/>
    <w:rsid w:val="1BA2C811"/>
    <w:rsid w:val="1BAD265D"/>
    <w:rsid w:val="1BD15F1A"/>
    <w:rsid w:val="1C15AE33"/>
    <w:rsid w:val="1C2659B6"/>
    <w:rsid w:val="1C629F6F"/>
    <w:rsid w:val="1C71D41C"/>
    <w:rsid w:val="1CAE1437"/>
    <w:rsid w:val="1CD36753"/>
    <w:rsid w:val="1CD38110"/>
    <w:rsid w:val="1CD750C9"/>
    <w:rsid w:val="1CF4AC76"/>
    <w:rsid w:val="1D14F3E3"/>
    <w:rsid w:val="1D350DC9"/>
    <w:rsid w:val="1D3DFD1F"/>
    <w:rsid w:val="1D4326F7"/>
    <w:rsid w:val="1D606DE3"/>
    <w:rsid w:val="1D8B4BE5"/>
    <w:rsid w:val="1DD52308"/>
    <w:rsid w:val="1DD6FFE5"/>
    <w:rsid w:val="1E183942"/>
    <w:rsid w:val="1E205F8E"/>
    <w:rsid w:val="1E4E10A5"/>
    <w:rsid w:val="1E4E95F6"/>
    <w:rsid w:val="1E5A767E"/>
    <w:rsid w:val="1E86F600"/>
    <w:rsid w:val="1EA28838"/>
    <w:rsid w:val="1ECC3C66"/>
    <w:rsid w:val="1EF98493"/>
    <w:rsid w:val="1F150F90"/>
    <w:rsid w:val="1F3DA78B"/>
    <w:rsid w:val="1F50B4F2"/>
    <w:rsid w:val="1F904A0B"/>
    <w:rsid w:val="1FB20035"/>
    <w:rsid w:val="1FF8853A"/>
    <w:rsid w:val="2007B91E"/>
    <w:rsid w:val="2051BD6B"/>
    <w:rsid w:val="205359D8"/>
    <w:rsid w:val="20809780"/>
    <w:rsid w:val="20B2D186"/>
    <w:rsid w:val="20F50141"/>
    <w:rsid w:val="20F7D30D"/>
    <w:rsid w:val="2126CDF9"/>
    <w:rsid w:val="212C3D63"/>
    <w:rsid w:val="213378A6"/>
    <w:rsid w:val="21489E08"/>
    <w:rsid w:val="2174E063"/>
    <w:rsid w:val="21A07D55"/>
    <w:rsid w:val="21BE96C2"/>
    <w:rsid w:val="21CA8470"/>
    <w:rsid w:val="21DE4D7D"/>
    <w:rsid w:val="21ECCC55"/>
    <w:rsid w:val="220FA91C"/>
    <w:rsid w:val="22161413"/>
    <w:rsid w:val="22232CBC"/>
    <w:rsid w:val="2233DF06"/>
    <w:rsid w:val="225422C2"/>
    <w:rsid w:val="22665387"/>
    <w:rsid w:val="22EDEB10"/>
    <w:rsid w:val="231CB827"/>
    <w:rsid w:val="2329DC9C"/>
    <w:rsid w:val="238401CA"/>
    <w:rsid w:val="238F5818"/>
    <w:rsid w:val="239CC36A"/>
    <w:rsid w:val="23BF4C9E"/>
    <w:rsid w:val="23F675D7"/>
    <w:rsid w:val="240DEBB1"/>
    <w:rsid w:val="2452FF04"/>
    <w:rsid w:val="245AC6A6"/>
    <w:rsid w:val="2465EFCD"/>
    <w:rsid w:val="24723F3D"/>
    <w:rsid w:val="24AFB385"/>
    <w:rsid w:val="25161AC7"/>
    <w:rsid w:val="2554A3EB"/>
    <w:rsid w:val="2555767B"/>
    <w:rsid w:val="2566CDC8"/>
    <w:rsid w:val="25695926"/>
    <w:rsid w:val="25AF46B0"/>
    <w:rsid w:val="26234B27"/>
    <w:rsid w:val="262832D0"/>
    <w:rsid w:val="263D5235"/>
    <w:rsid w:val="2646B003"/>
    <w:rsid w:val="26B1BEA0"/>
    <w:rsid w:val="26B42156"/>
    <w:rsid w:val="26F521F8"/>
    <w:rsid w:val="270F3DAF"/>
    <w:rsid w:val="271AE3C4"/>
    <w:rsid w:val="2748B970"/>
    <w:rsid w:val="2753A5F5"/>
    <w:rsid w:val="275C9462"/>
    <w:rsid w:val="2789761C"/>
    <w:rsid w:val="2791DE44"/>
    <w:rsid w:val="27D18D8E"/>
    <w:rsid w:val="27DABC70"/>
    <w:rsid w:val="27F0FF3C"/>
    <w:rsid w:val="27F84EC2"/>
    <w:rsid w:val="2840BF5E"/>
    <w:rsid w:val="286992F7"/>
    <w:rsid w:val="287CD19F"/>
    <w:rsid w:val="288BA965"/>
    <w:rsid w:val="28A39D9D"/>
    <w:rsid w:val="28DBFF46"/>
    <w:rsid w:val="28ECD8B9"/>
    <w:rsid w:val="28F6BF91"/>
    <w:rsid w:val="2904937F"/>
    <w:rsid w:val="290CCA44"/>
    <w:rsid w:val="293560C7"/>
    <w:rsid w:val="29911107"/>
    <w:rsid w:val="29A363EB"/>
    <w:rsid w:val="29A51967"/>
    <w:rsid w:val="29D863A5"/>
    <w:rsid w:val="2A46DE71"/>
    <w:rsid w:val="2A717FA5"/>
    <w:rsid w:val="2A77FC7E"/>
    <w:rsid w:val="2A88A91A"/>
    <w:rsid w:val="2AAF7B80"/>
    <w:rsid w:val="2AEAF746"/>
    <w:rsid w:val="2B1A2126"/>
    <w:rsid w:val="2B330886"/>
    <w:rsid w:val="2B3BC985"/>
    <w:rsid w:val="2B3FB74C"/>
    <w:rsid w:val="2BBC5D8E"/>
    <w:rsid w:val="2BCCE881"/>
    <w:rsid w:val="2C0ECA05"/>
    <w:rsid w:val="2C0FE113"/>
    <w:rsid w:val="2C286F0F"/>
    <w:rsid w:val="2C86C7A7"/>
    <w:rsid w:val="2CC439D4"/>
    <w:rsid w:val="2CE80B4E"/>
    <w:rsid w:val="2D86B1EC"/>
    <w:rsid w:val="2DC43F70"/>
    <w:rsid w:val="2DE07B1A"/>
    <w:rsid w:val="2DF43F94"/>
    <w:rsid w:val="2E2E550D"/>
    <w:rsid w:val="2E35B1D0"/>
    <w:rsid w:val="2E5EA552"/>
    <w:rsid w:val="2E9D90BD"/>
    <w:rsid w:val="2EAA0CE4"/>
    <w:rsid w:val="2EB51522"/>
    <w:rsid w:val="2EBCD085"/>
    <w:rsid w:val="2EC26489"/>
    <w:rsid w:val="2ED503C7"/>
    <w:rsid w:val="2F403B35"/>
    <w:rsid w:val="2F51094C"/>
    <w:rsid w:val="2F53CB55"/>
    <w:rsid w:val="2F57F762"/>
    <w:rsid w:val="2F77E431"/>
    <w:rsid w:val="2F782435"/>
    <w:rsid w:val="2F7916C9"/>
    <w:rsid w:val="2F875F34"/>
    <w:rsid w:val="2FE25E25"/>
    <w:rsid w:val="2FED9249"/>
    <w:rsid w:val="2FF3D9C3"/>
    <w:rsid w:val="2FFA75B3"/>
    <w:rsid w:val="3002AA99"/>
    <w:rsid w:val="30A9AF32"/>
    <w:rsid w:val="31152684"/>
    <w:rsid w:val="312449A0"/>
    <w:rsid w:val="314B7252"/>
    <w:rsid w:val="31502C93"/>
    <w:rsid w:val="31675606"/>
    <w:rsid w:val="317155E0"/>
    <w:rsid w:val="3172D2FD"/>
    <w:rsid w:val="317FF77D"/>
    <w:rsid w:val="31DCA812"/>
    <w:rsid w:val="31F5DEFE"/>
    <w:rsid w:val="323D8F80"/>
    <w:rsid w:val="324B9D54"/>
    <w:rsid w:val="3292E6D4"/>
    <w:rsid w:val="3297B093"/>
    <w:rsid w:val="32A0AC46"/>
    <w:rsid w:val="32AA9783"/>
    <w:rsid w:val="32BB9B5F"/>
    <w:rsid w:val="32C94ED1"/>
    <w:rsid w:val="32C9EF47"/>
    <w:rsid w:val="32F1BD8F"/>
    <w:rsid w:val="3330C942"/>
    <w:rsid w:val="3349432B"/>
    <w:rsid w:val="334E374C"/>
    <w:rsid w:val="33C29F53"/>
    <w:rsid w:val="33C873B9"/>
    <w:rsid w:val="33C8F366"/>
    <w:rsid w:val="33D4985A"/>
    <w:rsid w:val="33EDB4D8"/>
    <w:rsid w:val="33EDC0B7"/>
    <w:rsid w:val="34067CEA"/>
    <w:rsid w:val="34154B0A"/>
    <w:rsid w:val="3416DA49"/>
    <w:rsid w:val="34527E2A"/>
    <w:rsid w:val="345E3CFE"/>
    <w:rsid w:val="346240B8"/>
    <w:rsid w:val="3478EBB1"/>
    <w:rsid w:val="34923156"/>
    <w:rsid w:val="34A7E938"/>
    <w:rsid w:val="34AA73BF"/>
    <w:rsid w:val="34C78217"/>
    <w:rsid w:val="34CDE6D6"/>
    <w:rsid w:val="34D9DA08"/>
    <w:rsid w:val="34DCC8E4"/>
    <w:rsid w:val="350877C8"/>
    <w:rsid w:val="356C835D"/>
    <w:rsid w:val="359222A4"/>
    <w:rsid w:val="35CBE8A1"/>
    <w:rsid w:val="35CC097E"/>
    <w:rsid w:val="35CFA0B6"/>
    <w:rsid w:val="35DCADAC"/>
    <w:rsid w:val="35E586C6"/>
    <w:rsid w:val="35FA0D5F"/>
    <w:rsid w:val="362E01B7"/>
    <w:rsid w:val="36415C77"/>
    <w:rsid w:val="36DF5FB6"/>
    <w:rsid w:val="36F1842F"/>
    <w:rsid w:val="370C391C"/>
    <w:rsid w:val="3734D486"/>
    <w:rsid w:val="37527DD1"/>
    <w:rsid w:val="3753D65E"/>
    <w:rsid w:val="3767B902"/>
    <w:rsid w:val="37A5EC92"/>
    <w:rsid w:val="37E21481"/>
    <w:rsid w:val="37E780FE"/>
    <w:rsid w:val="37EBAF59"/>
    <w:rsid w:val="38117ACA"/>
    <w:rsid w:val="387AE0A0"/>
    <w:rsid w:val="389A1E4B"/>
    <w:rsid w:val="38EC3E94"/>
    <w:rsid w:val="3907686E"/>
    <w:rsid w:val="390BA434"/>
    <w:rsid w:val="3911268A"/>
    <w:rsid w:val="394B27C1"/>
    <w:rsid w:val="3960B3C6"/>
    <w:rsid w:val="397DE4E2"/>
    <w:rsid w:val="3994BA48"/>
    <w:rsid w:val="39A96534"/>
    <w:rsid w:val="39BEEBA4"/>
    <w:rsid w:val="39FFCA57"/>
    <w:rsid w:val="3A077B4A"/>
    <w:rsid w:val="3A173DE5"/>
    <w:rsid w:val="3A4C5A3B"/>
    <w:rsid w:val="3AC1DC19"/>
    <w:rsid w:val="3AFE5E85"/>
    <w:rsid w:val="3B379CD1"/>
    <w:rsid w:val="3B492D3E"/>
    <w:rsid w:val="3B5A7BA7"/>
    <w:rsid w:val="3B5ABC05"/>
    <w:rsid w:val="3B76A838"/>
    <w:rsid w:val="3BB28162"/>
    <w:rsid w:val="3BBB7455"/>
    <w:rsid w:val="3BC4DB1A"/>
    <w:rsid w:val="3BD61AD3"/>
    <w:rsid w:val="3C12F822"/>
    <w:rsid w:val="3C16E8A8"/>
    <w:rsid w:val="3C4D184F"/>
    <w:rsid w:val="3C7AE355"/>
    <w:rsid w:val="3CB40887"/>
    <w:rsid w:val="3CB585A4"/>
    <w:rsid w:val="3CDC89F8"/>
    <w:rsid w:val="3CF0DC5D"/>
    <w:rsid w:val="3CF63747"/>
    <w:rsid w:val="3D351436"/>
    <w:rsid w:val="3D472E21"/>
    <w:rsid w:val="3D4E51C3"/>
    <w:rsid w:val="3D581A93"/>
    <w:rsid w:val="3D760DCC"/>
    <w:rsid w:val="3D84B9FB"/>
    <w:rsid w:val="3DA626FD"/>
    <w:rsid w:val="3DB66D17"/>
    <w:rsid w:val="3DCCADD9"/>
    <w:rsid w:val="3DE87165"/>
    <w:rsid w:val="3DF6B83D"/>
    <w:rsid w:val="3E32A365"/>
    <w:rsid w:val="3E3A3A80"/>
    <w:rsid w:val="3E40A0EF"/>
    <w:rsid w:val="3E40D2CC"/>
    <w:rsid w:val="3E4F8440"/>
    <w:rsid w:val="3E4FD8E8"/>
    <w:rsid w:val="3E8861EC"/>
    <w:rsid w:val="3EC26A2F"/>
    <w:rsid w:val="3EDC0532"/>
    <w:rsid w:val="3EF69D8F"/>
    <w:rsid w:val="3EFA79E4"/>
    <w:rsid w:val="3EFCE564"/>
    <w:rsid w:val="3F228C24"/>
    <w:rsid w:val="3F47762C"/>
    <w:rsid w:val="3F584EA6"/>
    <w:rsid w:val="3F76FE84"/>
    <w:rsid w:val="3F991E99"/>
    <w:rsid w:val="3FA6AA3E"/>
    <w:rsid w:val="40135F74"/>
    <w:rsid w:val="402654BB"/>
    <w:rsid w:val="4037C23C"/>
    <w:rsid w:val="4056BF75"/>
    <w:rsid w:val="4057E387"/>
    <w:rsid w:val="406F133F"/>
    <w:rsid w:val="408EE578"/>
    <w:rsid w:val="40CE69B6"/>
    <w:rsid w:val="40CEC08A"/>
    <w:rsid w:val="40E53469"/>
    <w:rsid w:val="41280F4F"/>
    <w:rsid w:val="413690D8"/>
    <w:rsid w:val="41495F46"/>
    <w:rsid w:val="41610516"/>
    <w:rsid w:val="416485F7"/>
    <w:rsid w:val="418CC29E"/>
    <w:rsid w:val="41A7CBC6"/>
    <w:rsid w:val="41D3929D"/>
    <w:rsid w:val="41D8E700"/>
    <w:rsid w:val="42025E3B"/>
    <w:rsid w:val="4213C532"/>
    <w:rsid w:val="4213F19C"/>
    <w:rsid w:val="42290422"/>
    <w:rsid w:val="42297EEA"/>
    <w:rsid w:val="423CB137"/>
    <w:rsid w:val="423CE285"/>
    <w:rsid w:val="424B03CA"/>
    <w:rsid w:val="427915E2"/>
    <w:rsid w:val="42AC801D"/>
    <w:rsid w:val="42C7663A"/>
    <w:rsid w:val="42E306DF"/>
    <w:rsid w:val="432F11E2"/>
    <w:rsid w:val="43582EDE"/>
    <w:rsid w:val="438F9BDD"/>
    <w:rsid w:val="43FCB0E3"/>
    <w:rsid w:val="441681C1"/>
    <w:rsid w:val="4444BFB2"/>
    <w:rsid w:val="445B9C25"/>
    <w:rsid w:val="448FBE4A"/>
    <w:rsid w:val="44BBBA55"/>
    <w:rsid w:val="44D72909"/>
    <w:rsid w:val="44E5ABB2"/>
    <w:rsid w:val="44E6B1D0"/>
    <w:rsid w:val="44ED5D09"/>
    <w:rsid w:val="44FE8530"/>
    <w:rsid w:val="44FED27B"/>
    <w:rsid w:val="45081EEF"/>
    <w:rsid w:val="450C2E85"/>
    <w:rsid w:val="451F8ABB"/>
    <w:rsid w:val="45403B4B"/>
    <w:rsid w:val="455C1BB0"/>
    <w:rsid w:val="45755A42"/>
    <w:rsid w:val="457B1CEA"/>
    <w:rsid w:val="459F7941"/>
    <w:rsid w:val="45A14F66"/>
    <w:rsid w:val="45A54903"/>
    <w:rsid w:val="45B7E19D"/>
    <w:rsid w:val="46172A44"/>
    <w:rsid w:val="461979BE"/>
    <w:rsid w:val="463BC723"/>
    <w:rsid w:val="464C1307"/>
    <w:rsid w:val="4666AD7A"/>
    <w:rsid w:val="4674E694"/>
    <w:rsid w:val="467B7B9A"/>
    <w:rsid w:val="46892D6A"/>
    <w:rsid w:val="46AC3DE6"/>
    <w:rsid w:val="46CB8292"/>
    <w:rsid w:val="47221FE3"/>
    <w:rsid w:val="478FFB39"/>
    <w:rsid w:val="4799D248"/>
    <w:rsid w:val="47AA22E1"/>
    <w:rsid w:val="47C2AA15"/>
    <w:rsid w:val="47C77CE4"/>
    <w:rsid w:val="48161FD9"/>
    <w:rsid w:val="482AE8B8"/>
    <w:rsid w:val="4836733D"/>
    <w:rsid w:val="483960ED"/>
    <w:rsid w:val="4846CEE0"/>
    <w:rsid w:val="487FCAE2"/>
    <w:rsid w:val="48A3479B"/>
    <w:rsid w:val="48BB77B5"/>
    <w:rsid w:val="4935A2A9"/>
    <w:rsid w:val="497A515E"/>
    <w:rsid w:val="498C1B95"/>
    <w:rsid w:val="498DDBE8"/>
    <w:rsid w:val="4998C7DD"/>
    <w:rsid w:val="49AD88FF"/>
    <w:rsid w:val="49C81DFB"/>
    <w:rsid w:val="49D87E9D"/>
    <w:rsid w:val="49E2C74A"/>
    <w:rsid w:val="4A046C1F"/>
    <w:rsid w:val="4A062B5D"/>
    <w:rsid w:val="4A4BC04A"/>
    <w:rsid w:val="4A9C94E4"/>
    <w:rsid w:val="4A9F92FC"/>
    <w:rsid w:val="4ABF6B71"/>
    <w:rsid w:val="4AC84D75"/>
    <w:rsid w:val="4AD9140B"/>
    <w:rsid w:val="4AF0B862"/>
    <w:rsid w:val="4B01BC60"/>
    <w:rsid w:val="4B213B1D"/>
    <w:rsid w:val="4B229F37"/>
    <w:rsid w:val="4B2EC031"/>
    <w:rsid w:val="4B4C829C"/>
    <w:rsid w:val="4B64EEC3"/>
    <w:rsid w:val="4B6BAC09"/>
    <w:rsid w:val="4B8C12AE"/>
    <w:rsid w:val="4B9E30B2"/>
    <w:rsid w:val="4BB7D157"/>
    <w:rsid w:val="4BBE3CE2"/>
    <w:rsid w:val="4BD06130"/>
    <w:rsid w:val="4BDB0504"/>
    <w:rsid w:val="4BE63AF9"/>
    <w:rsid w:val="4C2DE6BA"/>
    <w:rsid w:val="4C44D1A6"/>
    <w:rsid w:val="4C585AE8"/>
    <w:rsid w:val="4C5F15F3"/>
    <w:rsid w:val="4C9B6D9C"/>
    <w:rsid w:val="4CBB548B"/>
    <w:rsid w:val="4CBD0B7E"/>
    <w:rsid w:val="4CF27FB6"/>
    <w:rsid w:val="4D19272D"/>
    <w:rsid w:val="4D28A2C5"/>
    <w:rsid w:val="4D36B2B2"/>
    <w:rsid w:val="4D40898E"/>
    <w:rsid w:val="4D8D40F4"/>
    <w:rsid w:val="4D931588"/>
    <w:rsid w:val="4DEA29BD"/>
    <w:rsid w:val="4DF6F506"/>
    <w:rsid w:val="4DFF3CBD"/>
    <w:rsid w:val="4E013EE5"/>
    <w:rsid w:val="4E0913CC"/>
    <w:rsid w:val="4E15F33D"/>
    <w:rsid w:val="4E2FCFD4"/>
    <w:rsid w:val="4E318FCC"/>
    <w:rsid w:val="4E515F13"/>
    <w:rsid w:val="4E7E4008"/>
    <w:rsid w:val="4E8870E2"/>
    <w:rsid w:val="4EA77875"/>
    <w:rsid w:val="4EEF0C66"/>
    <w:rsid w:val="4F00126C"/>
    <w:rsid w:val="4F3327DF"/>
    <w:rsid w:val="4F3BA8C8"/>
    <w:rsid w:val="4F65877C"/>
    <w:rsid w:val="4F9B0D1E"/>
    <w:rsid w:val="4FB5B8CF"/>
    <w:rsid w:val="4FBF59F8"/>
    <w:rsid w:val="4FD23657"/>
    <w:rsid w:val="50176C50"/>
    <w:rsid w:val="503493FE"/>
    <w:rsid w:val="50418522"/>
    <w:rsid w:val="5041E1A0"/>
    <w:rsid w:val="505B43F4"/>
    <w:rsid w:val="5073ADA3"/>
    <w:rsid w:val="5091AE05"/>
    <w:rsid w:val="511B5C33"/>
    <w:rsid w:val="514195DC"/>
    <w:rsid w:val="5154D768"/>
    <w:rsid w:val="515B2A59"/>
    <w:rsid w:val="51677096"/>
    <w:rsid w:val="516893F3"/>
    <w:rsid w:val="517ED4B1"/>
    <w:rsid w:val="5191E0BB"/>
    <w:rsid w:val="51F84DCB"/>
    <w:rsid w:val="51FBE862"/>
    <w:rsid w:val="520CA2D4"/>
    <w:rsid w:val="5237508D"/>
    <w:rsid w:val="523C40BE"/>
    <w:rsid w:val="52599882"/>
    <w:rsid w:val="52608CCA"/>
    <w:rsid w:val="526927AD"/>
    <w:rsid w:val="52872130"/>
    <w:rsid w:val="52A9363E"/>
    <w:rsid w:val="52AE00B8"/>
    <w:rsid w:val="52C960A7"/>
    <w:rsid w:val="52F6FABA"/>
    <w:rsid w:val="530340F7"/>
    <w:rsid w:val="532DB11C"/>
    <w:rsid w:val="53957D3E"/>
    <w:rsid w:val="53A28AAF"/>
    <w:rsid w:val="53BC3608"/>
    <w:rsid w:val="53DD43F7"/>
    <w:rsid w:val="53E3DDFD"/>
    <w:rsid w:val="53F58C34"/>
    <w:rsid w:val="53FC5D2B"/>
    <w:rsid w:val="5414086B"/>
    <w:rsid w:val="542B54A7"/>
    <w:rsid w:val="5445069F"/>
    <w:rsid w:val="5449C869"/>
    <w:rsid w:val="54EC2168"/>
    <w:rsid w:val="553E5B10"/>
    <w:rsid w:val="554D2423"/>
    <w:rsid w:val="5555769F"/>
    <w:rsid w:val="557E9BD7"/>
    <w:rsid w:val="55BA425B"/>
    <w:rsid w:val="55E0BC32"/>
    <w:rsid w:val="55E2935E"/>
    <w:rsid w:val="5602C8EB"/>
    <w:rsid w:val="5613280D"/>
    <w:rsid w:val="562E9B7C"/>
    <w:rsid w:val="565D425C"/>
    <w:rsid w:val="56872DB4"/>
    <w:rsid w:val="569B616E"/>
    <w:rsid w:val="56A5A30E"/>
    <w:rsid w:val="56C6BCA5"/>
    <w:rsid w:val="56D0B3BF"/>
    <w:rsid w:val="56EB6E7A"/>
    <w:rsid w:val="571E2897"/>
    <w:rsid w:val="578993EB"/>
    <w:rsid w:val="5796031D"/>
    <w:rsid w:val="58000B38"/>
    <w:rsid w:val="58540C58"/>
    <w:rsid w:val="5875A3BC"/>
    <w:rsid w:val="5885F621"/>
    <w:rsid w:val="58869CE0"/>
    <w:rsid w:val="58993CC0"/>
    <w:rsid w:val="58EFED04"/>
    <w:rsid w:val="58F78CEB"/>
    <w:rsid w:val="5933500E"/>
    <w:rsid w:val="5969A866"/>
    <w:rsid w:val="59D12DAC"/>
    <w:rsid w:val="59D5C92D"/>
    <w:rsid w:val="59FAC41B"/>
    <w:rsid w:val="5A132ADE"/>
    <w:rsid w:val="5A265FBF"/>
    <w:rsid w:val="5A379CDB"/>
    <w:rsid w:val="5A519B69"/>
    <w:rsid w:val="5A64BE18"/>
    <w:rsid w:val="5A935D4C"/>
    <w:rsid w:val="5A9EACEC"/>
    <w:rsid w:val="5AA3443F"/>
    <w:rsid w:val="5B4FF2C2"/>
    <w:rsid w:val="5B647BDD"/>
    <w:rsid w:val="5B7B8C88"/>
    <w:rsid w:val="5B7D0B16"/>
    <w:rsid w:val="5B8BBFAD"/>
    <w:rsid w:val="5B9BF58D"/>
    <w:rsid w:val="5BCF9598"/>
    <w:rsid w:val="5BD2B395"/>
    <w:rsid w:val="5C04A6C8"/>
    <w:rsid w:val="5C084382"/>
    <w:rsid w:val="5C14B7EE"/>
    <w:rsid w:val="5C17566E"/>
    <w:rsid w:val="5C1B0A60"/>
    <w:rsid w:val="5C2F2DAD"/>
    <w:rsid w:val="5C650D5E"/>
    <w:rsid w:val="5C810777"/>
    <w:rsid w:val="5CB21B5B"/>
    <w:rsid w:val="5CB815CD"/>
    <w:rsid w:val="5CCFEF56"/>
    <w:rsid w:val="5CE38DFA"/>
    <w:rsid w:val="5D014F4A"/>
    <w:rsid w:val="5D1EBC0B"/>
    <w:rsid w:val="5D73977D"/>
    <w:rsid w:val="5D754BBD"/>
    <w:rsid w:val="5D75E5C2"/>
    <w:rsid w:val="5D8353B5"/>
    <w:rsid w:val="5D9E69C4"/>
    <w:rsid w:val="5DC6B288"/>
    <w:rsid w:val="5DF4BB88"/>
    <w:rsid w:val="5E00DDBF"/>
    <w:rsid w:val="5E1CF8AE"/>
    <w:rsid w:val="5E427592"/>
    <w:rsid w:val="5E4DEBBC"/>
    <w:rsid w:val="5E543FCB"/>
    <w:rsid w:val="5E5E26E0"/>
    <w:rsid w:val="5E7AB018"/>
    <w:rsid w:val="5E921ABB"/>
    <w:rsid w:val="5E96078F"/>
    <w:rsid w:val="5EE8F673"/>
    <w:rsid w:val="5F3B644B"/>
    <w:rsid w:val="5F428DE5"/>
    <w:rsid w:val="5F932220"/>
    <w:rsid w:val="5FB72B61"/>
    <w:rsid w:val="5FC2F57D"/>
    <w:rsid w:val="5FD429F2"/>
    <w:rsid w:val="60393822"/>
    <w:rsid w:val="60498A2F"/>
    <w:rsid w:val="609711EC"/>
    <w:rsid w:val="6098A517"/>
    <w:rsid w:val="60A85758"/>
    <w:rsid w:val="60AAF24F"/>
    <w:rsid w:val="60FE534A"/>
    <w:rsid w:val="6105298C"/>
    <w:rsid w:val="6154EECF"/>
    <w:rsid w:val="615EC5DE"/>
    <w:rsid w:val="61793BA9"/>
    <w:rsid w:val="61DA998A"/>
    <w:rsid w:val="61F71C30"/>
    <w:rsid w:val="61FC5EFF"/>
    <w:rsid w:val="62184BCB"/>
    <w:rsid w:val="6220D3AC"/>
    <w:rsid w:val="623783BD"/>
    <w:rsid w:val="62628052"/>
    <w:rsid w:val="62767645"/>
    <w:rsid w:val="6285647A"/>
    <w:rsid w:val="62973D4E"/>
    <w:rsid w:val="62BD0427"/>
    <w:rsid w:val="62CDFDA2"/>
    <w:rsid w:val="6310E0CC"/>
    <w:rsid w:val="633CF892"/>
    <w:rsid w:val="6343F91B"/>
    <w:rsid w:val="6366A503"/>
    <w:rsid w:val="63688E36"/>
    <w:rsid w:val="6396D192"/>
    <w:rsid w:val="63A96CF4"/>
    <w:rsid w:val="63B571BB"/>
    <w:rsid w:val="63E7B91A"/>
    <w:rsid w:val="64103B0C"/>
    <w:rsid w:val="641CCA92"/>
    <w:rsid w:val="643660A4"/>
    <w:rsid w:val="6462FD21"/>
    <w:rsid w:val="6486F146"/>
    <w:rsid w:val="64BD2D40"/>
    <w:rsid w:val="64C02DC2"/>
    <w:rsid w:val="64DF2513"/>
    <w:rsid w:val="64E792CD"/>
    <w:rsid w:val="6532A1F3"/>
    <w:rsid w:val="656AB1DF"/>
    <w:rsid w:val="656C7848"/>
    <w:rsid w:val="659554C6"/>
    <w:rsid w:val="65D0DD78"/>
    <w:rsid w:val="65D9B1F3"/>
    <w:rsid w:val="65F80E6A"/>
    <w:rsid w:val="660BD638"/>
    <w:rsid w:val="6651CDE3"/>
    <w:rsid w:val="666801D6"/>
    <w:rsid w:val="6684A5D6"/>
    <w:rsid w:val="6694BCDB"/>
    <w:rsid w:val="66AABA7C"/>
    <w:rsid w:val="66B49FA8"/>
    <w:rsid w:val="66C9F2C4"/>
    <w:rsid w:val="66D546AF"/>
    <w:rsid w:val="66FCF786"/>
    <w:rsid w:val="6716FBB6"/>
    <w:rsid w:val="6752F531"/>
    <w:rsid w:val="6755C43D"/>
    <w:rsid w:val="676EEB71"/>
    <w:rsid w:val="6776E737"/>
    <w:rsid w:val="679A9DE3"/>
    <w:rsid w:val="67A24381"/>
    <w:rsid w:val="67CE0762"/>
    <w:rsid w:val="6816A73B"/>
    <w:rsid w:val="6872303B"/>
    <w:rsid w:val="68C22EE0"/>
    <w:rsid w:val="68CF5F0E"/>
    <w:rsid w:val="68EA06FB"/>
    <w:rsid w:val="6921633F"/>
    <w:rsid w:val="6937024D"/>
    <w:rsid w:val="6956E04F"/>
    <w:rsid w:val="69D5AA44"/>
    <w:rsid w:val="69E6B9F9"/>
    <w:rsid w:val="69FE6B4C"/>
    <w:rsid w:val="6A02EEE6"/>
    <w:rsid w:val="6A1288C9"/>
    <w:rsid w:val="6AAD2316"/>
    <w:rsid w:val="6AD9E443"/>
    <w:rsid w:val="6B2D8789"/>
    <w:rsid w:val="6B39C8BD"/>
    <w:rsid w:val="6B709DC3"/>
    <w:rsid w:val="6B80308A"/>
    <w:rsid w:val="6BBB493D"/>
    <w:rsid w:val="6BEEDEC0"/>
    <w:rsid w:val="6C012815"/>
    <w:rsid w:val="6C491AD1"/>
    <w:rsid w:val="6C946AEC"/>
    <w:rsid w:val="6CF11260"/>
    <w:rsid w:val="6CF57331"/>
    <w:rsid w:val="6D33CE5C"/>
    <w:rsid w:val="6D5F9482"/>
    <w:rsid w:val="6D8741FF"/>
    <w:rsid w:val="6D8E9B60"/>
    <w:rsid w:val="6D91EAE8"/>
    <w:rsid w:val="6DC56447"/>
    <w:rsid w:val="6DEEE566"/>
    <w:rsid w:val="6E2A6C58"/>
    <w:rsid w:val="6E38CEAC"/>
    <w:rsid w:val="6E55D786"/>
    <w:rsid w:val="6E87DB62"/>
    <w:rsid w:val="6EA06E1A"/>
    <w:rsid w:val="6EA83E85"/>
    <w:rsid w:val="6EC91692"/>
    <w:rsid w:val="6ECD498F"/>
    <w:rsid w:val="6ECF6F0D"/>
    <w:rsid w:val="6EEEE2B5"/>
    <w:rsid w:val="6EEF905E"/>
    <w:rsid w:val="6EF4D048"/>
    <w:rsid w:val="6F3D1E7D"/>
    <w:rsid w:val="6F49088E"/>
    <w:rsid w:val="6F5BA405"/>
    <w:rsid w:val="6FAF6F9D"/>
    <w:rsid w:val="7000F8AC"/>
    <w:rsid w:val="7022F969"/>
    <w:rsid w:val="702ADF8E"/>
    <w:rsid w:val="703849E2"/>
    <w:rsid w:val="70440EE6"/>
    <w:rsid w:val="70578CCF"/>
    <w:rsid w:val="70769586"/>
    <w:rsid w:val="707E9CE4"/>
    <w:rsid w:val="70AC76F1"/>
    <w:rsid w:val="70CB6DB1"/>
    <w:rsid w:val="70F32532"/>
    <w:rsid w:val="71203F08"/>
    <w:rsid w:val="7128AB60"/>
    <w:rsid w:val="7129AE6C"/>
    <w:rsid w:val="7157C9CF"/>
    <w:rsid w:val="7160591A"/>
    <w:rsid w:val="71A3BB03"/>
    <w:rsid w:val="7225C441"/>
    <w:rsid w:val="72847ECD"/>
    <w:rsid w:val="72AFF9E9"/>
    <w:rsid w:val="72B98CA0"/>
    <w:rsid w:val="732BC671"/>
    <w:rsid w:val="736374FB"/>
    <w:rsid w:val="737ACF0E"/>
    <w:rsid w:val="73B3491A"/>
    <w:rsid w:val="7413B761"/>
    <w:rsid w:val="74340AF1"/>
    <w:rsid w:val="743D14CD"/>
    <w:rsid w:val="74548CD3"/>
    <w:rsid w:val="74590E82"/>
    <w:rsid w:val="7487F594"/>
    <w:rsid w:val="74914208"/>
    <w:rsid w:val="74DDB845"/>
    <w:rsid w:val="74E7AE47"/>
    <w:rsid w:val="74F903CF"/>
    <w:rsid w:val="74FF41AC"/>
    <w:rsid w:val="74FFDD03"/>
    <w:rsid w:val="750C12CF"/>
    <w:rsid w:val="7515529B"/>
    <w:rsid w:val="751F6D8F"/>
    <w:rsid w:val="753E50BD"/>
    <w:rsid w:val="75479D4C"/>
    <w:rsid w:val="7550B343"/>
    <w:rsid w:val="7553AC30"/>
    <w:rsid w:val="7572D45A"/>
    <w:rsid w:val="758A3271"/>
    <w:rsid w:val="758E10DE"/>
    <w:rsid w:val="75966960"/>
    <w:rsid w:val="75C2B24C"/>
    <w:rsid w:val="75DCA5AD"/>
    <w:rsid w:val="75DCEB41"/>
    <w:rsid w:val="75F76302"/>
    <w:rsid w:val="762A975D"/>
    <w:rsid w:val="762B0C3D"/>
    <w:rsid w:val="7669AC79"/>
    <w:rsid w:val="76898FCD"/>
    <w:rsid w:val="769C46C6"/>
    <w:rsid w:val="76B66751"/>
    <w:rsid w:val="76BB3DF0"/>
    <w:rsid w:val="76F4AC1C"/>
    <w:rsid w:val="7714A4AC"/>
    <w:rsid w:val="77191E52"/>
    <w:rsid w:val="771D9585"/>
    <w:rsid w:val="7792C9CD"/>
    <w:rsid w:val="77DA8D5F"/>
    <w:rsid w:val="780FBF39"/>
    <w:rsid w:val="781CF626"/>
    <w:rsid w:val="7821E387"/>
    <w:rsid w:val="7870CC6A"/>
    <w:rsid w:val="787A237E"/>
    <w:rsid w:val="788DEFE1"/>
    <w:rsid w:val="78967257"/>
    <w:rsid w:val="78ACC1C7"/>
    <w:rsid w:val="78B4EEB3"/>
    <w:rsid w:val="78D32CF8"/>
    <w:rsid w:val="78DD9444"/>
    <w:rsid w:val="78E58C62"/>
    <w:rsid w:val="78F32792"/>
    <w:rsid w:val="7927C677"/>
    <w:rsid w:val="79402C60"/>
    <w:rsid w:val="794F7316"/>
    <w:rsid w:val="798C6F49"/>
    <w:rsid w:val="799E6C54"/>
    <w:rsid w:val="79A2E967"/>
    <w:rsid w:val="79D6159C"/>
    <w:rsid w:val="79DFD2B0"/>
    <w:rsid w:val="79F52DAB"/>
    <w:rsid w:val="7A63D603"/>
    <w:rsid w:val="7AE612AC"/>
    <w:rsid w:val="7AF73718"/>
    <w:rsid w:val="7AF94F9C"/>
    <w:rsid w:val="7B00C7ED"/>
    <w:rsid w:val="7B099B03"/>
    <w:rsid w:val="7B64714B"/>
    <w:rsid w:val="7B90FE0C"/>
    <w:rsid w:val="7B9DE176"/>
    <w:rsid w:val="7BC48676"/>
    <w:rsid w:val="7BEC1352"/>
    <w:rsid w:val="7C10DC4F"/>
    <w:rsid w:val="7C18FE09"/>
    <w:rsid w:val="7C1D2D24"/>
    <w:rsid w:val="7C2BC607"/>
    <w:rsid w:val="7C3A0A49"/>
    <w:rsid w:val="7C7EDDAA"/>
    <w:rsid w:val="7C872138"/>
    <w:rsid w:val="7C87BA7A"/>
    <w:rsid w:val="7C9E53BF"/>
    <w:rsid w:val="7CA4A97F"/>
    <w:rsid w:val="7CAACCEA"/>
    <w:rsid w:val="7CAFC97B"/>
    <w:rsid w:val="7CCB4024"/>
    <w:rsid w:val="7CD47049"/>
    <w:rsid w:val="7CF554AA"/>
    <w:rsid w:val="7D033CFB"/>
    <w:rsid w:val="7D4ACF14"/>
    <w:rsid w:val="7D6DF9BC"/>
    <w:rsid w:val="7D7F2930"/>
    <w:rsid w:val="7D9236E5"/>
    <w:rsid w:val="7DC276F5"/>
    <w:rsid w:val="7DD4D614"/>
    <w:rsid w:val="7DFD4370"/>
    <w:rsid w:val="7E1FC1DB"/>
    <w:rsid w:val="7E24C743"/>
    <w:rsid w:val="7E4DC40F"/>
    <w:rsid w:val="7E77FCAE"/>
    <w:rsid w:val="7E8455BE"/>
    <w:rsid w:val="7EBCFB9C"/>
    <w:rsid w:val="7EC64FD5"/>
    <w:rsid w:val="7F043FA7"/>
    <w:rsid w:val="7F340E95"/>
    <w:rsid w:val="7F5341FE"/>
    <w:rsid w:val="7F54CDE6"/>
    <w:rsid w:val="7F74D9EC"/>
    <w:rsid w:val="7F7C8404"/>
    <w:rsid w:val="7F912C7A"/>
    <w:rsid w:val="7FB1996F"/>
    <w:rsid w:val="7FBA7243"/>
    <w:rsid w:val="7FCAA83B"/>
    <w:rsid w:val="7FCD45E2"/>
    <w:rsid w:val="7FF292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3ACA"/>
  <w15:docId w15:val="{649D3C7C-9751-41CD-AA33-CAD1ADB0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rPr>
  </w:style>
  <w:style w:type="paragraph" w:styleId="Pealkiri5">
    <w:name w:val="heading 5"/>
    <w:basedOn w:val="Normaallaad"/>
    <w:next w:val="Normaallaad"/>
    <w:uiPriority w:val="9"/>
    <w:semiHidden/>
    <w:unhideWhenUsed/>
    <w:qFormat/>
    <w:pPr>
      <w:keepNext/>
      <w:keepLines/>
      <w:spacing w:before="220" w:after="40"/>
      <w:outlineLvl w:val="4"/>
    </w:pPr>
    <w:rPr>
      <w:b/>
      <w:sz w:val="22"/>
      <w:szCs w:val="22"/>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styleId="Kontuurtabel">
    <w:name w:val="Table Grid"/>
    <w:basedOn w:val="Normaal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4773</Words>
  <Characters>27689</Characters>
  <Application>Microsoft Office Word</Application>
  <DocSecurity>0</DocSecurity>
  <Lines>230</Lines>
  <Paragraphs>64</Paragraphs>
  <ScaleCrop>false</ScaleCrop>
  <Company/>
  <LinksUpToDate>false</LinksUpToDate>
  <CharactersWithSpaces>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Väljari</dc:creator>
  <cp:lastModifiedBy>Marek</cp:lastModifiedBy>
  <cp:revision>43</cp:revision>
  <dcterms:created xsi:type="dcterms:W3CDTF">2023-01-04T11:18:00Z</dcterms:created>
  <dcterms:modified xsi:type="dcterms:W3CDTF">2024-01-12T17:16:00Z</dcterms:modified>
</cp:coreProperties>
</file>